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9B" w:rsidRPr="00C12441" w:rsidRDefault="0048769B" w:rsidP="00C12441">
      <w:pPr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bookmarkStart w:id="0" w:name="_Hlk2784792"/>
      <w:bookmarkStart w:id="1" w:name="_GoBack"/>
      <w:r w:rsidRPr="00C12441">
        <w:rPr>
          <w:rFonts w:asciiTheme="majorHAnsi" w:hAnsiTheme="majorHAnsi" w:cstheme="majorHAnsi"/>
          <w:b/>
          <w:sz w:val="24"/>
          <w:szCs w:val="24"/>
          <w:lang w:val="uk-UA"/>
        </w:rPr>
        <w:t>Академія краудфандингу</w:t>
      </w:r>
      <w:r w:rsidR="00002492">
        <w:rPr>
          <w:rFonts w:asciiTheme="majorHAnsi" w:hAnsiTheme="majorHAnsi" w:cstheme="majorHAnsi"/>
          <w:b/>
          <w:sz w:val="24"/>
          <w:szCs w:val="24"/>
          <w:lang w:val="uk-UA"/>
        </w:rPr>
        <w:t>ПРООН</w:t>
      </w:r>
      <w:r w:rsidRPr="00C12441">
        <w:rPr>
          <w:rFonts w:asciiTheme="majorHAnsi" w:hAnsiTheme="majorHAnsi" w:cstheme="majorHAnsi"/>
          <w:b/>
          <w:sz w:val="24"/>
          <w:szCs w:val="24"/>
          <w:lang w:val="uk-UA"/>
        </w:rPr>
        <w:t xml:space="preserve"> оголошує набір на навчання</w:t>
      </w:r>
    </w:p>
    <w:p w:rsidR="00EC49ED" w:rsidRPr="00C12441" w:rsidRDefault="00EC49ED" w:rsidP="00EC49ED">
      <w:pPr>
        <w:rPr>
          <w:rFonts w:asciiTheme="majorHAnsi" w:hAnsiTheme="majorHAnsi" w:cstheme="majorHAnsi"/>
          <w:sz w:val="24"/>
          <w:szCs w:val="24"/>
        </w:rPr>
      </w:pPr>
    </w:p>
    <w:p w:rsidR="00EC49ED" w:rsidRPr="00C12441" w:rsidRDefault="00EC49ED" w:rsidP="00EC49ED">
      <w:pPr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</w:rPr>
      </w:pPr>
      <w:r w:rsidRPr="00C12441">
        <w:rPr>
          <w:rFonts w:asciiTheme="majorHAnsi" w:hAnsiTheme="majorHAnsi" w:cstheme="majorHAnsi"/>
          <w:sz w:val="24"/>
          <w:szCs w:val="24"/>
        </w:rPr>
        <w:t>Програма розвитку ООН (ПРООН) в Україні та</w:t>
      </w:r>
      <w:hyperlink r:id="rId8"/>
      <w:hyperlink r:id="rId9">
        <w:r w:rsidRPr="00C12441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CookEdagency</w:t>
        </w:r>
      </w:hyperlink>
      <w:r w:rsidRPr="00C12441">
        <w:rPr>
          <w:rFonts w:asciiTheme="majorHAnsi" w:hAnsiTheme="majorHAnsi" w:cstheme="majorHAnsi"/>
          <w:sz w:val="24"/>
          <w:szCs w:val="24"/>
        </w:rPr>
        <w:t xml:space="preserve"> розпочинають набір підприємців та стартаперів</w:t>
      </w:r>
      <w:r w:rsidR="000A00C8" w:rsidRPr="00C12441">
        <w:rPr>
          <w:rFonts w:asciiTheme="majorHAnsi" w:hAnsiTheme="majorHAnsi" w:cstheme="majorHAnsi"/>
          <w:sz w:val="24"/>
          <w:szCs w:val="24"/>
          <w:lang w:val="uk-UA"/>
        </w:rPr>
        <w:t>і</w:t>
      </w:r>
      <w:r w:rsidRPr="00C12441">
        <w:rPr>
          <w:rFonts w:asciiTheme="majorHAnsi" w:hAnsiTheme="majorHAnsi" w:cstheme="majorHAnsi"/>
          <w:sz w:val="24"/>
          <w:szCs w:val="24"/>
        </w:rPr>
        <w:t xml:space="preserve">з Донеччини та Луганщини до Академії краудфандингу 2019. </w:t>
      </w:r>
      <w:r w:rsidRPr="00C12441"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</w:rPr>
        <w:t>Ініціатива реалізується у рамках Програми ООН із відновлення та розбудови миру за підтримки Європейського Союзу.</w:t>
      </w:r>
    </w:p>
    <w:p w:rsidR="00EC49ED" w:rsidRPr="00C12441" w:rsidRDefault="00EC49ED" w:rsidP="00EC49ED">
      <w:pPr>
        <w:rPr>
          <w:rFonts w:asciiTheme="majorHAnsi" w:hAnsiTheme="majorHAnsi" w:cstheme="majorHAnsi"/>
          <w:sz w:val="24"/>
          <w:szCs w:val="24"/>
        </w:rPr>
      </w:pPr>
    </w:p>
    <w:p w:rsidR="00EC49ED" w:rsidRPr="00C12441" w:rsidRDefault="00EC49ED" w:rsidP="00EC49ED">
      <w:pPr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sz w:val="24"/>
          <w:szCs w:val="24"/>
        </w:rPr>
        <w:t xml:space="preserve">Якщо ти гориш своєю справою та хочеш її </w:t>
      </w:r>
      <w:r w:rsidR="000A00C8" w:rsidRPr="00C12441">
        <w:rPr>
          <w:rFonts w:asciiTheme="majorHAnsi" w:hAnsiTheme="majorHAnsi" w:cstheme="majorHAnsi"/>
          <w:sz w:val="24"/>
          <w:szCs w:val="24"/>
          <w:lang w:val="uk-UA"/>
        </w:rPr>
        <w:t>розвивати</w:t>
      </w:r>
      <w:r w:rsidRPr="00C12441">
        <w:rPr>
          <w:rFonts w:asciiTheme="majorHAnsi" w:hAnsiTheme="majorHAnsi" w:cstheme="majorHAnsi"/>
          <w:sz w:val="24"/>
          <w:szCs w:val="24"/>
        </w:rPr>
        <w:t xml:space="preserve">, подавай свою заявку на навчання. </w:t>
      </w:r>
      <w:hyperlink r:id="rId10">
        <w:r w:rsidRPr="00C12441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Краудфандинг</w:t>
        </w:r>
      </w:hyperlink>
      <w:r w:rsidRPr="00C12441">
        <w:rPr>
          <w:rFonts w:asciiTheme="majorHAnsi" w:hAnsiTheme="majorHAnsi" w:cstheme="majorHAnsi"/>
          <w:sz w:val="24"/>
          <w:szCs w:val="24"/>
        </w:rPr>
        <w:t xml:space="preserve"> — це прозорий та інноваційний інструмент для залучення коштів та підтримки бізнес-ідеї від простих громадян.</w:t>
      </w:r>
    </w:p>
    <w:p w:rsidR="00EC49ED" w:rsidRPr="00C12441" w:rsidRDefault="00EC49ED" w:rsidP="00EC49ED">
      <w:pPr>
        <w:rPr>
          <w:rFonts w:asciiTheme="majorHAnsi" w:hAnsiTheme="majorHAnsi" w:cstheme="majorHAnsi"/>
          <w:sz w:val="24"/>
          <w:szCs w:val="24"/>
        </w:rPr>
      </w:pPr>
    </w:p>
    <w:p w:rsidR="00EC49ED" w:rsidRPr="00C12441" w:rsidRDefault="00EC49ED" w:rsidP="00EC49ED">
      <w:pPr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  <w:lang w:val="uk-UA"/>
        </w:rPr>
      </w:pPr>
      <w:r w:rsidRPr="00C12441">
        <w:rPr>
          <w:rFonts w:asciiTheme="majorHAnsi" w:hAnsiTheme="majorHAnsi" w:cstheme="majorHAnsi"/>
          <w:sz w:val="24"/>
          <w:szCs w:val="24"/>
        </w:rPr>
        <w:t>Провідні експерти з краудфандингу, копірайтингу, дизайну та соціальних медіа</w:t>
      </w:r>
      <w:r w:rsidRPr="00C12441"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</w:rPr>
        <w:t xml:space="preserve"> допоможуть підприємцям залучити </w:t>
      </w:r>
      <w:r w:rsidR="000A4FA7" w:rsidRPr="00C12441"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  <w:lang w:val="uk-UA"/>
        </w:rPr>
        <w:t xml:space="preserve">необхідне </w:t>
      </w:r>
      <w:r w:rsidRPr="00C12441"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</w:rPr>
        <w:t>фінансування</w:t>
      </w:r>
      <w:r w:rsidR="000A4FA7" w:rsidRPr="00C12441"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  <w:lang w:val="uk-UA"/>
        </w:rPr>
        <w:t xml:space="preserve"> для розвитку власної справи</w:t>
      </w:r>
      <w:r w:rsidRPr="00C12441"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</w:rPr>
        <w:t xml:space="preserve"> за допомогою онлайн-інструментів та інноваційних методик. Щоб стати учасником Академії краудфандингу, підприємці мають описати свою бізнес-ідею та</w:t>
      </w:r>
      <w:r w:rsidR="005E2D85" w:rsidRPr="00C12441"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  <w:lang w:val="uk-UA"/>
        </w:rPr>
        <w:t xml:space="preserve"> пояснити</w:t>
      </w:r>
      <w:r w:rsidRPr="00C12441"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</w:rPr>
        <w:t xml:space="preserve">, для чого і скільки </w:t>
      </w:r>
      <w:r w:rsidR="005E2D85" w:rsidRPr="00C12441"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  <w:lang w:val="uk-UA"/>
        </w:rPr>
        <w:t xml:space="preserve">коштів їм для цього необхідно </w:t>
      </w:r>
      <w:r w:rsidR="009B1118" w:rsidRPr="00C12441"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  <w:lang w:val="uk-UA"/>
        </w:rPr>
        <w:t xml:space="preserve">залучити. </w:t>
      </w:r>
    </w:p>
    <w:p w:rsidR="00E47396" w:rsidRPr="00C12441" w:rsidRDefault="00E47396" w:rsidP="00EC49ED">
      <w:pPr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</w:rPr>
      </w:pPr>
    </w:p>
    <w:p w:rsidR="00E47396" w:rsidRPr="00C12441" w:rsidRDefault="00E47396" w:rsidP="00E47396">
      <w:pPr>
        <w:rPr>
          <w:rFonts w:asciiTheme="majorHAnsi" w:hAnsiTheme="majorHAnsi" w:cstheme="majorHAnsi"/>
          <w:b/>
          <w:sz w:val="24"/>
          <w:szCs w:val="24"/>
        </w:rPr>
      </w:pPr>
      <w:r w:rsidRPr="00C12441">
        <w:rPr>
          <w:rFonts w:asciiTheme="majorHAnsi" w:hAnsiTheme="majorHAnsi" w:cstheme="majorHAnsi"/>
          <w:b/>
          <w:sz w:val="24"/>
          <w:szCs w:val="24"/>
        </w:rPr>
        <w:t>Академія краудфандингуце:</w:t>
      </w:r>
    </w:p>
    <w:p w:rsidR="00E47396" w:rsidRPr="00C12441" w:rsidRDefault="00E47396" w:rsidP="00E47396">
      <w:pPr>
        <w:rPr>
          <w:rFonts w:asciiTheme="majorHAnsi" w:hAnsiTheme="majorHAnsi" w:cstheme="majorHAnsi"/>
          <w:b/>
          <w:sz w:val="24"/>
          <w:szCs w:val="24"/>
        </w:rPr>
      </w:pPr>
    </w:p>
    <w:p w:rsidR="00E47396" w:rsidRPr="00C12441" w:rsidRDefault="00E47396" w:rsidP="00E47396">
      <w:pPr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sz w:val="24"/>
          <w:szCs w:val="24"/>
        </w:rPr>
        <w:t>●       4 дні живого навчання з провідними експертами-практиками;</w:t>
      </w:r>
    </w:p>
    <w:p w:rsidR="00E47396" w:rsidRPr="00C12441" w:rsidRDefault="00E47396" w:rsidP="00E47396">
      <w:pPr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sz w:val="24"/>
          <w:szCs w:val="24"/>
        </w:rPr>
        <w:t>●       онлайн-навчання та консультації;</w:t>
      </w:r>
    </w:p>
    <w:p w:rsidR="00E47396" w:rsidRPr="00C12441" w:rsidRDefault="00E47396" w:rsidP="00E47396">
      <w:pPr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sz w:val="24"/>
          <w:szCs w:val="24"/>
        </w:rPr>
        <w:t>●       супровід у створенні заявки на краудфандинг;</w:t>
      </w:r>
    </w:p>
    <w:p w:rsidR="00E47396" w:rsidRPr="00C12441" w:rsidRDefault="00E47396" w:rsidP="00E47396">
      <w:pPr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sz w:val="24"/>
          <w:szCs w:val="24"/>
        </w:rPr>
        <w:t>●       запуск кампанії зі збору коштів;</w:t>
      </w:r>
    </w:p>
    <w:p w:rsidR="00E47396" w:rsidRPr="00C12441" w:rsidRDefault="00E47396" w:rsidP="00EC49ED">
      <w:pPr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</w:rPr>
      </w:pPr>
      <w:r w:rsidRPr="00C12441">
        <w:rPr>
          <w:rFonts w:asciiTheme="majorHAnsi" w:hAnsiTheme="majorHAnsi" w:cstheme="majorHAnsi"/>
          <w:sz w:val="24"/>
          <w:szCs w:val="24"/>
        </w:rPr>
        <w:t>●       унікальний досвід та нові знайомства.</w:t>
      </w:r>
    </w:p>
    <w:p w:rsidR="00EC49ED" w:rsidRPr="00C12441" w:rsidRDefault="00EC49ED" w:rsidP="00EC49ED">
      <w:pPr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</w:rPr>
      </w:pPr>
    </w:p>
    <w:p w:rsidR="00EC49ED" w:rsidRPr="00C12441" w:rsidRDefault="00EC49ED" w:rsidP="00EC49ED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C12441">
        <w:rPr>
          <w:rFonts w:asciiTheme="majorHAnsi" w:hAnsiTheme="majorHAnsi" w:cstheme="majorHAnsi"/>
          <w:sz w:val="24"/>
          <w:szCs w:val="24"/>
        </w:rPr>
        <w:t xml:space="preserve">Учасники минулої Академії краудфандингу успішно залучили кошти та навіть знайшли іноземних інвесторів для своїх проектів. </w:t>
      </w:r>
      <w:r w:rsidR="009B1118" w:rsidRPr="00C12441">
        <w:rPr>
          <w:rFonts w:asciiTheme="majorHAnsi" w:hAnsiTheme="majorHAnsi" w:cstheme="majorHAnsi"/>
          <w:sz w:val="24"/>
          <w:szCs w:val="24"/>
          <w:lang w:val="uk-UA"/>
        </w:rPr>
        <w:t>Серед</w:t>
      </w:r>
      <w:r w:rsidRPr="00C12441">
        <w:rPr>
          <w:rFonts w:asciiTheme="majorHAnsi" w:hAnsiTheme="majorHAnsi" w:cstheme="majorHAnsi"/>
          <w:sz w:val="24"/>
          <w:szCs w:val="24"/>
        </w:rPr>
        <w:t xml:space="preserve"> прикладів запуску власної справи: наукова-квест гра «</w:t>
      </w:r>
      <w:hyperlink r:id="rId11">
        <w:r w:rsidRPr="00C12441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Таємна експедиція</w:t>
        </w:r>
      </w:hyperlink>
      <w:r w:rsidRPr="00C12441">
        <w:rPr>
          <w:rFonts w:asciiTheme="majorHAnsi" w:hAnsiTheme="majorHAnsi" w:cstheme="majorHAnsi"/>
          <w:sz w:val="24"/>
          <w:szCs w:val="24"/>
        </w:rPr>
        <w:t>»,</w:t>
      </w:r>
      <w:hyperlink r:id="rId12"/>
      <w:hyperlink r:id="rId13">
        <w:r w:rsidRPr="00C12441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WalQlike</w:t>
        </w:r>
      </w:hyperlink>
      <w:r w:rsidRPr="00C12441">
        <w:rPr>
          <w:rFonts w:asciiTheme="majorHAnsi" w:hAnsiTheme="majorHAnsi" w:cstheme="majorHAnsi"/>
          <w:sz w:val="24"/>
          <w:szCs w:val="24"/>
        </w:rPr>
        <w:t xml:space="preserve"> — екскурсії з загадками,</w:t>
      </w:r>
      <w:hyperlink r:id="rId14"/>
      <w:hyperlink r:id="rId15">
        <w:r w:rsidRPr="00C12441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</w:rPr>
          <w:t>Традиційні килими Полтавщини</w:t>
        </w:r>
      </w:hyperlink>
      <w:r w:rsidRPr="00C12441">
        <w:rPr>
          <w:rFonts w:asciiTheme="majorHAnsi" w:hAnsiTheme="majorHAnsi" w:cstheme="majorHAnsi"/>
          <w:sz w:val="24"/>
          <w:szCs w:val="24"/>
          <w:highlight w:val="white"/>
        </w:rPr>
        <w:t>,</w:t>
      </w:r>
      <w:hyperlink r:id="rId16"/>
      <w:hyperlink r:id="rId17">
        <w:r w:rsidRPr="00C12441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</w:rPr>
          <w:t>VoltyCo</w:t>
        </w:r>
      </w:hyperlink>
      <w:r w:rsidRPr="00C12441">
        <w:rPr>
          <w:rFonts w:asciiTheme="majorHAnsi" w:hAnsiTheme="majorHAnsi" w:cstheme="majorHAnsi"/>
          <w:sz w:val="24"/>
          <w:szCs w:val="24"/>
          <w:highlight w:val="white"/>
        </w:rPr>
        <w:t xml:space="preserve"> — виробництво електричних велосипедів.</w:t>
      </w:r>
    </w:p>
    <w:p w:rsidR="00EC49ED" w:rsidRPr="00C12441" w:rsidRDefault="00EC49ED" w:rsidP="00EC49ED">
      <w:pPr>
        <w:rPr>
          <w:rFonts w:asciiTheme="majorHAnsi" w:hAnsiTheme="majorHAnsi" w:cstheme="majorHAnsi"/>
          <w:color w:val="0A0A0A"/>
          <w:sz w:val="24"/>
          <w:szCs w:val="24"/>
          <w:shd w:val="clear" w:color="auto" w:fill="FEFEFE"/>
        </w:rPr>
      </w:pPr>
    </w:p>
    <w:p w:rsidR="00EC49ED" w:rsidRPr="00C12441" w:rsidRDefault="00EC49ED" w:rsidP="00EC49ED">
      <w:pPr>
        <w:rPr>
          <w:rFonts w:asciiTheme="majorHAnsi" w:hAnsiTheme="majorHAnsi" w:cstheme="majorHAnsi"/>
          <w:b/>
          <w:sz w:val="24"/>
          <w:szCs w:val="24"/>
        </w:rPr>
      </w:pPr>
      <w:r w:rsidRPr="00C12441">
        <w:rPr>
          <w:rFonts w:asciiTheme="majorHAnsi" w:hAnsiTheme="majorHAnsi" w:cstheme="majorHAnsi"/>
          <w:b/>
          <w:sz w:val="24"/>
          <w:szCs w:val="24"/>
        </w:rPr>
        <w:t xml:space="preserve">Вимоги </w:t>
      </w:r>
      <w:r w:rsidR="0036110E" w:rsidRPr="00C12441">
        <w:rPr>
          <w:rFonts w:asciiTheme="majorHAnsi" w:hAnsiTheme="majorHAnsi" w:cstheme="majorHAnsi"/>
          <w:b/>
          <w:sz w:val="24"/>
          <w:szCs w:val="24"/>
          <w:lang w:val="uk-UA"/>
        </w:rPr>
        <w:t>до</w:t>
      </w:r>
      <w:r w:rsidRPr="00C12441">
        <w:rPr>
          <w:rFonts w:asciiTheme="majorHAnsi" w:hAnsiTheme="majorHAnsi" w:cstheme="majorHAnsi"/>
          <w:b/>
          <w:sz w:val="24"/>
          <w:szCs w:val="24"/>
        </w:rPr>
        <w:t>учасників:</w:t>
      </w:r>
    </w:p>
    <w:p w:rsidR="00EC49ED" w:rsidRPr="00C12441" w:rsidRDefault="00EC49ED" w:rsidP="00CF6A06">
      <w:pPr>
        <w:rPr>
          <w:rFonts w:asciiTheme="majorHAnsi" w:hAnsiTheme="majorHAnsi" w:cstheme="majorHAnsi"/>
          <w:b/>
          <w:sz w:val="24"/>
          <w:szCs w:val="24"/>
        </w:rPr>
      </w:pPr>
    </w:p>
    <w:p w:rsidR="00EC49ED" w:rsidRPr="00C12441" w:rsidRDefault="00EC49ED" w:rsidP="00CF6A06">
      <w:pPr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sz w:val="24"/>
          <w:szCs w:val="24"/>
        </w:rPr>
        <w:t xml:space="preserve">●       </w:t>
      </w:r>
      <w:r w:rsidR="005E2D85" w:rsidRPr="00C12441">
        <w:rPr>
          <w:rFonts w:asciiTheme="majorHAnsi" w:hAnsiTheme="majorHAnsi" w:cstheme="majorHAnsi"/>
          <w:sz w:val="24"/>
          <w:szCs w:val="24"/>
          <w:lang w:val="uk-UA"/>
        </w:rPr>
        <w:t>м</w:t>
      </w:r>
      <w:r w:rsidRPr="00C12441">
        <w:rPr>
          <w:rFonts w:asciiTheme="majorHAnsi" w:hAnsiTheme="majorHAnsi" w:cstheme="majorHAnsi"/>
          <w:sz w:val="24"/>
          <w:szCs w:val="24"/>
        </w:rPr>
        <w:t xml:space="preserve">ати підприємство/справу/проект, що працює, або презентувати </w:t>
      </w:r>
      <w:r w:rsidR="009B6562" w:rsidRPr="00C12441">
        <w:rPr>
          <w:rFonts w:asciiTheme="majorHAnsi" w:hAnsiTheme="majorHAnsi" w:cstheme="majorHAnsi"/>
          <w:sz w:val="24"/>
          <w:szCs w:val="24"/>
          <w:lang w:val="uk-UA"/>
        </w:rPr>
        <w:t>бізнес-</w:t>
      </w:r>
      <w:r w:rsidRPr="00C12441">
        <w:rPr>
          <w:rFonts w:asciiTheme="majorHAnsi" w:hAnsiTheme="majorHAnsi" w:cstheme="majorHAnsi"/>
          <w:sz w:val="24"/>
          <w:szCs w:val="24"/>
        </w:rPr>
        <w:t xml:space="preserve">ідею та </w:t>
      </w:r>
      <w:r w:rsidR="005E2D85" w:rsidRPr="00C12441">
        <w:rPr>
          <w:rFonts w:asciiTheme="majorHAnsi" w:hAnsiTheme="majorHAnsi" w:cstheme="majorHAnsi"/>
          <w:sz w:val="24"/>
          <w:szCs w:val="24"/>
          <w:lang w:val="uk-UA"/>
        </w:rPr>
        <w:t>план</w:t>
      </w:r>
      <w:r w:rsidRPr="00C12441">
        <w:rPr>
          <w:rFonts w:asciiTheme="majorHAnsi" w:hAnsiTheme="majorHAnsi" w:cstheme="majorHAnsi"/>
          <w:sz w:val="24"/>
          <w:szCs w:val="24"/>
        </w:rPr>
        <w:t>її втілення</w:t>
      </w:r>
    </w:p>
    <w:p w:rsidR="00EC49ED" w:rsidRPr="00C12441" w:rsidRDefault="00EC49ED" w:rsidP="00CF6A06">
      <w:pPr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sz w:val="24"/>
          <w:szCs w:val="24"/>
        </w:rPr>
        <w:t>●       команда щонайменше з 2 осіб, бажано з досвідом маркетингу чи комунікацій</w:t>
      </w:r>
      <w:r w:rsidR="005E2D85" w:rsidRPr="00C12441">
        <w:rPr>
          <w:rFonts w:asciiTheme="majorHAnsi" w:hAnsiTheme="majorHAnsi" w:cstheme="majorHAnsi"/>
          <w:sz w:val="24"/>
          <w:szCs w:val="24"/>
          <w:lang w:val="uk-UA"/>
        </w:rPr>
        <w:t>;</w:t>
      </w:r>
    </w:p>
    <w:p w:rsidR="00EC49ED" w:rsidRPr="00C12441" w:rsidRDefault="00EC49ED" w:rsidP="00CF6A06">
      <w:pPr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sz w:val="24"/>
          <w:szCs w:val="24"/>
        </w:rPr>
        <w:t xml:space="preserve">●       </w:t>
      </w:r>
      <w:r w:rsidR="005E2D85" w:rsidRPr="00C12441">
        <w:rPr>
          <w:rFonts w:asciiTheme="majorHAnsi" w:hAnsiTheme="majorHAnsi" w:cstheme="majorHAnsi"/>
          <w:sz w:val="24"/>
          <w:szCs w:val="24"/>
          <w:lang w:val="uk-UA"/>
        </w:rPr>
        <w:t>м</w:t>
      </w:r>
      <w:r w:rsidRPr="00C12441">
        <w:rPr>
          <w:rFonts w:asciiTheme="majorHAnsi" w:hAnsiTheme="majorHAnsi" w:cstheme="majorHAnsi"/>
          <w:sz w:val="24"/>
          <w:szCs w:val="24"/>
        </w:rPr>
        <w:t>ати власний або партнерський ФОП</w:t>
      </w:r>
      <w:r w:rsidR="005E2D85" w:rsidRPr="00C12441">
        <w:rPr>
          <w:rFonts w:asciiTheme="majorHAnsi" w:hAnsiTheme="majorHAnsi" w:cstheme="majorHAnsi"/>
          <w:sz w:val="24"/>
          <w:szCs w:val="24"/>
          <w:lang w:val="uk-UA"/>
        </w:rPr>
        <w:t>;</w:t>
      </w:r>
    </w:p>
    <w:p w:rsidR="00EC49ED" w:rsidRPr="00C12441" w:rsidRDefault="00EC49ED" w:rsidP="00CF6A06">
      <w:pPr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sz w:val="24"/>
          <w:szCs w:val="24"/>
        </w:rPr>
        <w:t xml:space="preserve">●       </w:t>
      </w:r>
      <w:r w:rsidR="005E2D85" w:rsidRPr="00C12441">
        <w:rPr>
          <w:rFonts w:asciiTheme="majorHAnsi" w:hAnsiTheme="majorHAnsi" w:cstheme="majorHAnsi"/>
          <w:sz w:val="24"/>
          <w:szCs w:val="24"/>
          <w:lang w:val="uk-UA"/>
        </w:rPr>
        <w:t>г</w:t>
      </w:r>
      <w:r w:rsidRPr="00C12441">
        <w:rPr>
          <w:rFonts w:asciiTheme="majorHAnsi" w:hAnsiTheme="majorHAnsi" w:cstheme="majorHAnsi"/>
          <w:sz w:val="24"/>
          <w:szCs w:val="24"/>
        </w:rPr>
        <w:t xml:space="preserve">отовність інвестувати час та зусилля в навчання в Академії та проведення власної кампанії. Загалом </w:t>
      </w:r>
      <w:r w:rsidR="005C528D" w:rsidRPr="00C12441">
        <w:rPr>
          <w:rFonts w:asciiTheme="majorHAnsi" w:hAnsiTheme="majorHAnsi" w:cstheme="majorHAnsi"/>
          <w:sz w:val="24"/>
          <w:szCs w:val="24"/>
          <w:lang w:val="uk-UA"/>
        </w:rPr>
        <w:t>у період з</w:t>
      </w:r>
      <w:r w:rsidRPr="00C12441">
        <w:rPr>
          <w:rFonts w:asciiTheme="majorHAnsi" w:hAnsiTheme="majorHAnsi" w:cstheme="majorHAnsi"/>
          <w:sz w:val="24"/>
          <w:szCs w:val="24"/>
        </w:rPr>
        <w:t>березен</w:t>
      </w:r>
      <w:r w:rsidR="005C528D" w:rsidRPr="00C12441">
        <w:rPr>
          <w:rFonts w:asciiTheme="majorHAnsi" w:hAnsiTheme="majorHAnsi" w:cstheme="majorHAnsi"/>
          <w:sz w:val="24"/>
          <w:szCs w:val="24"/>
          <w:lang w:val="uk-UA"/>
        </w:rPr>
        <w:t xml:space="preserve">я по </w:t>
      </w:r>
      <w:r w:rsidRPr="00C12441">
        <w:rPr>
          <w:rFonts w:asciiTheme="majorHAnsi" w:hAnsiTheme="majorHAnsi" w:cstheme="majorHAnsi"/>
          <w:sz w:val="24"/>
          <w:szCs w:val="24"/>
        </w:rPr>
        <w:t>травень</w:t>
      </w:r>
      <w:r w:rsidR="005C528D" w:rsidRPr="00C12441">
        <w:rPr>
          <w:rFonts w:asciiTheme="majorHAnsi" w:hAnsiTheme="majorHAnsi" w:cstheme="majorHAnsi"/>
          <w:sz w:val="24"/>
          <w:szCs w:val="24"/>
          <w:lang w:val="uk-UA"/>
        </w:rPr>
        <w:t xml:space="preserve"> включно </w:t>
      </w:r>
      <w:r w:rsidRPr="00C12441">
        <w:rPr>
          <w:rFonts w:asciiTheme="majorHAnsi" w:hAnsiTheme="majorHAnsi" w:cstheme="majorHAnsi"/>
          <w:sz w:val="24"/>
          <w:szCs w:val="24"/>
        </w:rPr>
        <w:t xml:space="preserve"> планується</w:t>
      </w:r>
      <w:r w:rsidR="00036AD8" w:rsidRPr="00C12441">
        <w:rPr>
          <w:rFonts w:asciiTheme="majorHAnsi" w:hAnsiTheme="majorHAnsi" w:cstheme="majorHAnsi"/>
          <w:sz w:val="24"/>
          <w:szCs w:val="24"/>
          <w:lang w:val="uk-UA"/>
        </w:rPr>
        <w:t xml:space="preserve"> провести</w:t>
      </w:r>
      <w:r w:rsidRPr="00C12441">
        <w:rPr>
          <w:rFonts w:asciiTheme="majorHAnsi" w:hAnsiTheme="majorHAnsi" w:cstheme="majorHAnsi"/>
          <w:sz w:val="24"/>
          <w:szCs w:val="24"/>
        </w:rPr>
        <w:t>4 дні офлайн</w:t>
      </w:r>
      <w:r w:rsidR="00036AD8" w:rsidRPr="00C12441">
        <w:rPr>
          <w:rFonts w:asciiTheme="majorHAnsi" w:hAnsiTheme="majorHAnsi" w:cstheme="majorHAnsi"/>
          <w:sz w:val="24"/>
          <w:szCs w:val="24"/>
          <w:lang w:val="uk-UA"/>
        </w:rPr>
        <w:t>-</w:t>
      </w:r>
      <w:r w:rsidRPr="00C12441">
        <w:rPr>
          <w:rFonts w:asciiTheme="majorHAnsi" w:hAnsiTheme="majorHAnsi" w:cstheme="majorHAnsi"/>
          <w:sz w:val="24"/>
          <w:szCs w:val="24"/>
        </w:rPr>
        <w:t xml:space="preserve">навчання, щотижневі </w:t>
      </w:r>
      <w:r w:rsidR="00036AD8" w:rsidRPr="00C12441">
        <w:rPr>
          <w:rFonts w:asciiTheme="majorHAnsi" w:hAnsiTheme="majorHAnsi" w:cstheme="majorHAnsi"/>
          <w:sz w:val="24"/>
          <w:szCs w:val="24"/>
          <w:lang w:val="uk-UA"/>
        </w:rPr>
        <w:t xml:space="preserve">годинні </w:t>
      </w:r>
      <w:r w:rsidRPr="00C12441">
        <w:rPr>
          <w:rFonts w:asciiTheme="majorHAnsi" w:hAnsiTheme="majorHAnsi" w:cstheme="majorHAnsi"/>
          <w:sz w:val="24"/>
          <w:szCs w:val="24"/>
        </w:rPr>
        <w:t>скайп-</w:t>
      </w:r>
      <w:r w:rsidR="00036AD8" w:rsidRPr="00C12441">
        <w:rPr>
          <w:rFonts w:asciiTheme="majorHAnsi" w:hAnsiTheme="majorHAnsi" w:cstheme="majorHAnsi"/>
          <w:sz w:val="24"/>
          <w:szCs w:val="24"/>
          <w:lang w:val="uk-UA"/>
        </w:rPr>
        <w:t>конференції</w:t>
      </w:r>
      <w:r w:rsidRPr="00C12441">
        <w:rPr>
          <w:rFonts w:asciiTheme="majorHAnsi" w:hAnsiTheme="majorHAnsi" w:cstheme="majorHAnsi"/>
          <w:sz w:val="24"/>
          <w:szCs w:val="24"/>
        </w:rPr>
        <w:t xml:space="preserve"> та виконання </w:t>
      </w:r>
      <w:r w:rsidR="009B6562" w:rsidRPr="00C12441">
        <w:rPr>
          <w:rFonts w:asciiTheme="majorHAnsi" w:hAnsiTheme="majorHAnsi" w:cstheme="majorHAnsi"/>
          <w:sz w:val="24"/>
          <w:szCs w:val="24"/>
          <w:lang w:val="uk-UA"/>
        </w:rPr>
        <w:t xml:space="preserve">тематичних </w:t>
      </w:r>
      <w:r w:rsidRPr="00C12441">
        <w:rPr>
          <w:rFonts w:asciiTheme="majorHAnsi" w:hAnsiTheme="majorHAnsi" w:cstheme="majorHAnsi"/>
          <w:sz w:val="24"/>
          <w:szCs w:val="24"/>
        </w:rPr>
        <w:lastRenderedPageBreak/>
        <w:t xml:space="preserve">завдань для підготовки кампанії, </w:t>
      </w:r>
      <w:r w:rsidR="009B6562" w:rsidRPr="00C12441">
        <w:rPr>
          <w:rFonts w:asciiTheme="majorHAnsi" w:hAnsiTheme="majorHAnsi" w:cstheme="majorHAnsi"/>
          <w:sz w:val="24"/>
          <w:szCs w:val="24"/>
          <w:lang w:val="uk-UA"/>
        </w:rPr>
        <w:t xml:space="preserve">витрачаючи </w:t>
      </w:r>
      <w:r w:rsidRPr="00C12441">
        <w:rPr>
          <w:rFonts w:asciiTheme="majorHAnsi" w:hAnsiTheme="majorHAnsi" w:cstheme="majorHAnsi"/>
          <w:sz w:val="24"/>
          <w:szCs w:val="24"/>
        </w:rPr>
        <w:t xml:space="preserve">щонайменше 10 годин на тиждень </w:t>
      </w:r>
      <w:r w:rsidR="009B6562" w:rsidRPr="00C12441">
        <w:rPr>
          <w:rFonts w:asciiTheme="majorHAnsi" w:hAnsiTheme="majorHAnsi" w:cstheme="majorHAnsi"/>
          <w:sz w:val="24"/>
          <w:szCs w:val="24"/>
          <w:lang w:val="uk-UA"/>
        </w:rPr>
        <w:t xml:space="preserve">на її проведення. </w:t>
      </w:r>
    </w:p>
    <w:p w:rsidR="00245E49" w:rsidRPr="00C12441" w:rsidRDefault="00245E49" w:rsidP="00EC49ED">
      <w:pPr>
        <w:rPr>
          <w:rFonts w:asciiTheme="majorHAnsi" w:hAnsiTheme="majorHAnsi" w:cstheme="majorHAnsi"/>
          <w:sz w:val="24"/>
          <w:szCs w:val="24"/>
        </w:rPr>
      </w:pPr>
    </w:p>
    <w:p w:rsidR="00EC49ED" w:rsidRPr="00C12441" w:rsidRDefault="00EC49ED" w:rsidP="00EC49ED">
      <w:pPr>
        <w:rPr>
          <w:rFonts w:asciiTheme="majorHAnsi" w:hAnsiTheme="majorHAnsi" w:cstheme="majorHAnsi"/>
          <w:b/>
          <w:sz w:val="24"/>
          <w:szCs w:val="24"/>
        </w:rPr>
      </w:pPr>
      <w:r w:rsidRPr="00C12441">
        <w:rPr>
          <w:rFonts w:asciiTheme="majorHAnsi" w:hAnsiTheme="majorHAnsi" w:cstheme="majorHAnsi"/>
          <w:b/>
          <w:sz w:val="24"/>
          <w:szCs w:val="24"/>
        </w:rPr>
        <w:t>Дати навчання:</w:t>
      </w:r>
    </w:p>
    <w:p w:rsidR="00EC49ED" w:rsidRPr="00C12441" w:rsidRDefault="00EC49ED" w:rsidP="00EC49ED">
      <w:pPr>
        <w:rPr>
          <w:rFonts w:asciiTheme="majorHAnsi" w:hAnsiTheme="majorHAnsi" w:cstheme="majorHAnsi"/>
          <w:sz w:val="24"/>
          <w:szCs w:val="24"/>
        </w:rPr>
      </w:pPr>
    </w:p>
    <w:p w:rsidR="00EC49ED" w:rsidRPr="00C12441" w:rsidRDefault="00EC49ED" w:rsidP="00CF6A06">
      <w:pPr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b/>
          <w:sz w:val="24"/>
          <w:szCs w:val="24"/>
        </w:rPr>
        <w:t>29-30 березня</w:t>
      </w:r>
      <w:r w:rsidRPr="00C12441">
        <w:rPr>
          <w:rFonts w:asciiTheme="majorHAnsi" w:hAnsiTheme="majorHAnsi" w:cstheme="majorHAnsi"/>
          <w:sz w:val="24"/>
          <w:szCs w:val="24"/>
        </w:rPr>
        <w:t xml:space="preserve"> — Модуль 1 (місце проведення — Донецька область, локація уточнюється).</w:t>
      </w:r>
    </w:p>
    <w:p w:rsidR="00EC49ED" w:rsidRPr="00C12441" w:rsidRDefault="00EC49ED" w:rsidP="00CF6A06">
      <w:pPr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b/>
          <w:sz w:val="24"/>
          <w:szCs w:val="24"/>
        </w:rPr>
        <w:t>13-14 квітня</w:t>
      </w:r>
      <w:r w:rsidRPr="00C12441">
        <w:rPr>
          <w:rFonts w:asciiTheme="majorHAnsi" w:hAnsiTheme="majorHAnsi" w:cstheme="majorHAnsi"/>
          <w:sz w:val="24"/>
          <w:szCs w:val="24"/>
        </w:rPr>
        <w:t xml:space="preserve"> — Модуль 2 (місце проведення — Київ).</w:t>
      </w:r>
    </w:p>
    <w:p w:rsidR="00EC49ED" w:rsidRPr="00C12441" w:rsidRDefault="00EC49ED" w:rsidP="00EC49ED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EC49ED" w:rsidRPr="00C12441" w:rsidRDefault="00EC49ED" w:rsidP="00EC49E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12441">
        <w:rPr>
          <w:rFonts w:asciiTheme="majorHAnsi" w:hAnsiTheme="majorHAnsi" w:cstheme="majorHAnsi"/>
          <w:b/>
          <w:sz w:val="24"/>
          <w:szCs w:val="24"/>
        </w:rPr>
        <w:t xml:space="preserve">Присутність на модулях обов’язкова. </w:t>
      </w:r>
    </w:p>
    <w:p w:rsidR="00CF6A06" w:rsidRPr="00C12441" w:rsidRDefault="00CF6A06" w:rsidP="00EC49ED">
      <w:pPr>
        <w:spacing w:line="360" w:lineRule="auto"/>
        <w:rPr>
          <w:rFonts w:asciiTheme="majorHAnsi" w:hAnsiTheme="majorHAnsi" w:cstheme="majorHAnsi"/>
          <w:sz w:val="24"/>
          <w:szCs w:val="24"/>
          <w:highlight w:val="yellow"/>
        </w:rPr>
      </w:pPr>
    </w:p>
    <w:p w:rsidR="00EC49ED" w:rsidRPr="00C12441" w:rsidRDefault="00EC49ED" w:rsidP="00EC49E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12441">
        <w:rPr>
          <w:rFonts w:asciiTheme="majorHAnsi" w:hAnsiTheme="majorHAnsi" w:cstheme="majorHAnsi"/>
          <w:sz w:val="24"/>
          <w:szCs w:val="24"/>
        </w:rPr>
        <w:t>Учасникам покривається проїзд, харчування та проживання.</w:t>
      </w:r>
    </w:p>
    <w:p w:rsidR="00EC49ED" w:rsidRPr="00C12441" w:rsidRDefault="00EC49ED" w:rsidP="00EC49ED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EC49ED" w:rsidRPr="00C12441" w:rsidRDefault="00EC49ED" w:rsidP="00EC49ED">
      <w:pPr>
        <w:spacing w:line="36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C12441">
        <w:rPr>
          <w:rFonts w:asciiTheme="majorHAnsi" w:hAnsiTheme="majorHAnsi" w:cstheme="majorHAnsi"/>
          <w:b/>
          <w:sz w:val="24"/>
          <w:szCs w:val="24"/>
        </w:rPr>
        <w:t xml:space="preserve">Реєстрація заявок </w:t>
      </w:r>
      <w:r w:rsidRPr="00C12441">
        <w:rPr>
          <w:rFonts w:asciiTheme="majorHAnsi" w:hAnsiTheme="majorHAnsi" w:cstheme="majorHAnsi"/>
          <w:sz w:val="24"/>
          <w:szCs w:val="24"/>
        </w:rPr>
        <w:t xml:space="preserve">триває до 21 березня. Залишайте свою заявку за посиланням </w:t>
      </w:r>
      <w:r w:rsidR="00F03BC1" w:rsidRPr="00C12441">
        <w:rPr>
          <w:rFonts w:asciiTheme="majorHAnsi" w:hAnsiTheme="majorHAnsi" w:cstheme="majorHAnsi"/>
          <w:color w:val="1155CC"/>
          <w:sz w:val="24"/>
          <w:szCs w:val="24"/>
          <w:u w:val="single"/>
        </w:rPr>
        <w:t>https://bit.ly/2TCuw7b</w:t>
      </w:r>
    </w:p>
    <w:p w:rsidR="00810CEC" w:rsidRPr="00C12441" w:rsidRDefault="00810CEC" w:rsidP="00EC49ED">
      <w:pPr>
        <w:spacing w:line="36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EC49ED" w:rsidRPr="00C12441" w:rsidRDefault="00EC49ED" w:rsidP="00EC49E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12441">
        <w:rPr>
          <w:rFonts w:asciiTheme="majorHAnsi" w:hAnsiTheme="majorHAnsi" w:cstheme="majorHAnsi"/>
          <w:b/>
          <w:sz w:val="24"/>
          <w:szCs w:val="24"/>
        </w:rPr>
        <w:t>Довідкова інформація:</w:t>
      </w:r>
    </w:p>
    <w:p w:rsidR="00EC49ED" w:rsidRPr="00C12441" w:rsidRDefault="00EC49ED" w:rsidP="00CF6A06">
      <w:pPr>
        <w:rPr>
          <w:rFonts w:asciiTheme="majorHAnsi" w:hAnsiTheme="majorHAnsi" w:cstheme="majorHAnsi"/>
          <w:b/>
          <w:sz w:val="24"/>
          <w:szCs w:val="24"/>
        </w:rPr>
      </w:pPr>
      <w:r w:rsidRPr="00C12441">
        <w:rPr>
          <w:rFonts w:asciiTheme="majorHAnsi" w:hAnsiTheme="majorHAnsi" w:cstheme="majorHAnsi"/>
          <w:color w:val="0A0A0A"/>
          <w:sz w:val="24"/>
          <w:szCs w:val="24"/>
        </w:rPr>
        <w:t>З 2015 року ПРООН в Україні надає гранти на</w:t>
      </w:r>
      <w:hyperlink r:id="rId18"/>
      <w:hyperlink r:id="rId19">
        <w:r w:rsidRPr="00C12441">
          <w:rPr>
            <w:rFonts w:asciiTheme="majorHAnsi" w:hAnsiTheme="majorHAnsi" w:cstheme="majorHAnsi"/>
            <w:color w:val="0265B5"/>
            <w:sz w:val="24"/>
            <w:szCs w:val="24"/>
            <w:u w:val="single"/>
          </w:rPr>
          <w:t>започаткування або розвиток власної справи</w:t>
        </w:r>
      </w:hyperlink>
      <w:r w:rsidRPr="00C12441">
        <w:rPr>
          <w:rFonts w:asciiTheme="majorHAnsi" w:hAnsiTheme="majorHAnsi" w:cstheme="majorHAnsi"/>
          <w:color w:val="0A0A0A"/>
          <w:sz w:val="24"/>
          <w:szCs w:val="24"/>
        </w:rPr>
        <w:t xml:space="preserve"> та навчає людей бізнес-навичкам у Східній України. За цей час було підтримано близько 650 бізнесів та створено понад 3</w:t>
      </w:r>
      <w:r w:rsidR="00A73F21" w:rsidRPr="00C12441">
        <w:rPr>
          <w:rFonts w:asciiTheme="majorHAnsi" w:hAnsiTheme="majorHAnsi" w:cstheme="majorHAnsi"/>
          <w:color w:val="0A0A0A"/>
          <w:sz w:val="24"/>
          <w:szCs w:val="24"/>
          <w:lang w:val="ru-RU"/>
        </w:rPr>
        <w:t>3</w:t>
      </w:r>
      <w:r w:rsidRPr="00C12441">
        <w:rPr>
          <w:rFonts w:asciiTheme="majorHAnsi" w:hAnsiTheme="majorHAnsi" w:cstheme="majorHAnsi"/>
          <w:color w:val="0A0A0A"/>
          <w:sz w:val="24"/>
          <w:szCs w:val="24"/>
        </w:rPr>
        <w:t>00 робочих місць у постраждалих від конфлікту Донецькій, Луганській та інших областях України.</w:t>
      </w:r>
    </w:p>
    <w:p w:rsidR="00EC49ED" w:rsidRPr="00C12441" w:rsidRDefault="00EC49ED" w:rsidP="00EC49ED">
      <w:pPr>
        <w:spacing w:line="448" w:lineRule="auto"/>
        <w:rPr>
          <w:rFonts w:asciiTheme="majorHAnsi" w:hAnsiTheme="majorHAnsi" w:cstheme="majorHAnsi"/>
          <w:sz w:val="24"/>
          <w:szCs w:val="24"/>
        </w:rPr>
      </w:pPr>
    </w:p>
    <w:p w:rsidR="00EC49ED" w:rsidRPr="00C12441" w:rsidRDefault="007D20A6" w:rsidP="00CF6A06">
      <w:pPr>
        <w:rPr>
          <w:rFonts w:asciiTheme="majorHAnsi" w:eastAsia="Roboto" w:hAnsiTheme="majorHAnsi" w:cstheme="majorHAnsi"/>
          <w:color w:val="0A0A0A"/>
          <w:sz w:val="24"/>
          <w:szCs w:val="24"/>
          <w:highlight w:val="white"/>
        </w:rPr>
      </w:pPr>
      <w:hyperlink r:id="rId20">
        <w:r w:rsidR="00EC49ED" w:rsidRPr="00C12441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CookEdagency</w:t>
        </w:r>
      </w:hyperlink>
      <w:r w:rsidR="00EC49ED" w:rsidRPr="00C12441">
        <w:rPr>
          <w:rFonts w:asciiTheme="majorHAnsi" w:hAnsiTheme="majorHAnsi" w:cstheme="majorHAnsi"/>
          <w:color w:val="0A0A0A"/>
          <w:sz w:val="24"/>
          <w:szCs w:val="24"/>
        </w:rPr>
        <w:t xml:space="preserve"> – агенція краудфандингу та саморозвитку, спеціалізується на консалтингу та супроводі краудфандингових кампаній. Агенція створила онлайн-курс «</w:t>
      </w:r>
      <w:hyperlink r:id="rId21">
        <w:r w:rsidR="00EC49ED" w:rsidRPr="00C12441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Джерела: гроші та самоповага</w:t>
        </w:r>
      </w:hyperlink>
      <w:r w:rsidR="00EC49ED" w:rsidRPr="00C12441">
        <w:rPr>
          <w:rFonts w:asciiTheme="majorHAnsi" w:hAnsiTheme="majorHAnsi" w:cstheme="majorHAnsi"/>
          <w:color w:val="0A0A0A"/>
          <w:sz w:val="24"/>
          <w:szCs w:val="24"/>
        </w:rPr>
        <w:t xml:space="preserve">» та </w:t>
      </w:r>
      <w:r w:rsidR="00EC49ED" w:rsidRPr="00C12441">
        <w:rPr>
          <w:rFonts w:asciiTheme="majorHAnsi" w:eastAsia="Roboto" w:hAnsiTheme="majorHAnsi" w:cstheme="majorHAnsi"/>
          <w:color w:val="0A0A0A"/>
          <w:sz w:val="24"/>
          <w:szCs w:val="24"/>
          <w:highlight w:val="white"/>
        </w:rPr>
        <w:t>першу школу краудфандингуFUNDays.</w:t>
      </w:r>
    </w:p>
    <w:p w:rsidR="00EC49ED" w:rsidRPr="00C12441" w:rsidRDefault="00EC49ED" w:rsidP="00EC49ED">
      <w:pPr>
        <w:rPr>
          <w:rFonts w:asciiTheme="majorHAnsi" w:hAnsiTheme="majorHAnsi" w:cstheme="majorHAnsi"/>
          <w:b/>
          <w:sz w:val="24"/>
          <w:szCs w:val="24"/>
        </w:rPr>
      </w:pPr>
    </w:p>
    <w:p w:rsidR="00EC49ED" w:rsidRPr="004872F0" w:rsidRDefault="00E22CB9" w:rsidP="00EC49ED">
      <w:pPr>
        <w:rPr>
          <w:rFonts w:asciiTheme="majorHAnsi" w:hAnsiTheme="majorHAnsi" w:cstheme="majorHAnsi"/>
          <w:sz w:val="24"/>
          <w:szCs w:val="24"/>
          <w:lang w:val="ru-RU"/>
        </w:rPr>
      </w:pPr>
      <w:r w:rsidRPr="00C12441">
        <w:rPr>
          <w:rFonts w:asciiTheme="majorHAnsi" w:hAnsiTheme="majorHAnsi" w:cstheme="majorHAnsi"/>
          <w:sz w:val="24"/>
          <w:szCs w:val="24"/>
        </w:rPr>
        <w:t>Медіа партнер проекту - MarketingMediaReview</w:t>
      </w:r>
      <w:r w:rsidRPr="004872F0">
        <w:rPr>
          <w:rFonts w:asciiTheme="majorHAnsi" w:hAnsiTheme="majorHAnsi" w:cstheme="majorHAnsi"/>
          <w:sz w:val="24"/>
          <w:szCs w:val="24"/>
          <w:lang w:val="ru-RU"/>
        </w:rPr>
        <w:t>.</w:t>
      </w:r>
    </w:p>
    <w:p w:rsidR="00C12441" w:rsidRPr="00C12441" w:rsidRDefault="00C12441" w:rsidP="00C12441">
      <w:pPr>
        <w:pStyle w:val="ac"/>
        <w:shd w:val="clear" w:color="auto" w:fill="FEFEFE"/>
        <w:rPr>
          <w:rFonts w:asciiTheme="majorHAnsi" w:hAnsiTheme="majorHAnsi" w:cstheme="majorHAnsi"/>
          <w:color w:val="0A0A0A"/>
          <w:spacing w:val="8"/>
        </w:rPr>
      </w:pPr>
      <w:r w:rsidRPr="00C12441">
        <w:rPr>
          <w:rFonts w:asciiTheme="majorHAnsi" w:hAnsiTheme="majorHAnsi" w:cstheme="majorHAnsi"/>
          <w:b/>
          <w:bCs/>
          <w:color w:val="0A0A0A"/>
          <w:spacing w:val="8"/>
        </w:rPr>
        <w:t>Для запитів ЗМІ:</w:t>
      </w:r>
    </w:p>
    <w:p w:rsidR="00C12441" w:rsidRPr="00C12441" w:rsidRDefault="00C12441" w:rsidP="00C12441">
      <w:pPr>
        <w:pStyle w:val="ac"/>
        <w:shd w:val="clear" w:color="auto" w:fill="FEFEFE"/>
        <w:rPr>
          <w:rFonts w:asciiTheme="majorHAnsi" w:hAnsiTheme="majorHAnsi" w:cstheme="majorHAnsi"/>
          <w:color w:val="0A0A0A"/>
          <w:spacing w:val="8"/>
        </w:rPr>
      </w:pPr>
      <w:r w:rsidRPr="00C12441">
        <w:rPr>
          <w:rFonts w:asciiTheme="majorHAnsi" w:hAnsiTheme="majorHAnsi" w:cstheme="majorHAnsi"/>
          <w:color w:val="0A0A0A"/>
          <w:spacing w:val="8"/>
        </w:rPr>
        <w:t>Юлія Самусь, спеціалістка з комунікацій, ПРООН в Україні, +38 097 139 14 75, </w:t>
      </w:r>
      <w:hyperlink r:id="rId22" w:history="1">
        <w:r w:rsidRPr="00C12441">
          <w:rPr>
            <w:rStyle w:val="a7"/>
            <w:rFonts w:asciiTheme="majorHAnsi" w:hAnsiTheme="majorHAnsi" w:cstheme="majorHAnsi"/>
            <w:color w:val="0265B5"/>
            <w:spacing w:val="8"/>
          </w:rPr>
          <w:t>yuliia.samus@undp.org</w:t>
        </w:r>
      </w:hyperlink>
    </w:p>
    <w:p w:rsidR="00C12441" w:rsidRPr="00C12441" w:rsidRDefault="00C12441" w:rsidP="00EC49ED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EC49ED" w:rsidRPr="00C12441" w:rsidRDefault="00EC49ED" w:rsidP="00EC49ED">
      <w:pPr>
        <w:rPr>
          <w:rFonts w:asciiTheme="majorHAnsi" w:hAnsiTheme="majorHAnsi" w:cstheme="majorHAnsi"/>
          <w:sz w:val="24"/>
          <w:szCs w:val="24"/>
        </w:rPr>
      </w:pPr>
    </w:p>
    <w:p w:rsidR="00EC49ED" w:rsidRPr="004872F0" w:rsidRDefault="00EC49ED" w:rsidP="00EC49ED">
      <w:pPr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EC49ED" w:rsidRPr="00C12441" w:rsidRDefault="00EC49ED" w:rsidP="00EC49ED">
      <w:pPr>
        <w:rPr>
          <w:rFonts w:asciiTheme="majorHAnsi" w:hAnsiTheme="majorHAnsi" w:cstheme="majorHAnsi"/>
          <w:sz w:val="24"/>
          <w:szCs w:val="24"/>
        </w:rPr>
      </w:pPr>
    </w:p>
    <w:bookmarkEnd w:id="0"/>
    <w:bookmarkEnd w:id="1"/>
    <w:p w:rsidR="004D4771" w:rsidRPr="00C12441" w:rsidRDefault="004D4771" w:rsidP="00EC49ED">
      <w:pPr>
        <w:rPr>
          <w:rFonts w:asciiTheme="majorHAnsi" w:hAnsiTheme="majorHAnsi" w:cstheme="majorHAnsi"/>
          <w:sz w:val="24"/>
          <w:szCs w:val="24"/>
        </w:rPr>
      </w:pPr>
    </w:p>
    <w:sectPr w:rsidR="004D4771" w:rsidRPr="00C12441" w:rsidSect="007D20A6">
      <w:headerReference w:type="default" r:id="rId2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328" w:rsidRDefault="00B53328" w:rsidP="00351D3F">
      <w:pPr>
        <w:spacing w:line="240" w:lineRule="auto"/>
      </w:pPr>
      <w:r>
        <w:separator/>
      </w:r>
    </w:p>
  </w:endnote>
  <w:endnote w:type="continuationSeparator" w:id="1">
    <w:p w:rsidR="00B53328" w:rsidRDefault="00B53328" w:rsidP="00351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328" w:rsidRDefault="00B53328" w:rsidP="00351D3F">
      <w:pPr>
        <w:spacing w:line="240" w:lineRule="auto"/>
      </w:pPr>
      <w:r>
        <w:separator/>
      </w:r>
    </w:p>
  </w:footnote>
  <w:footnote w:type="continuationSeparator" w:id="1">
    <w:p w:rsidR="00B53328" w:rsidRDefault="00B53328" w:rsidP="00351D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05" w:rsidRDefault="00057805" w:rsidP="003045AE">
    <w:pPr>
      <w:pStyle w:val="a8"/>
      <w:tabs>
        <w:tab w:val="clear" w:pos="4513"/>
        <w:tab w:val="clear" w:pos="9026"/>
        <w:tab w:val="left" w:pos="6300"/>
      </w:tabs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-74930</wp:posOffset>
          </wp:positionV>
          <wp:extent cx="2068830" cy="731520"/>
          <wp:effectExtent l="0" t="0" r="7620" b="0"/>
          <wp:wrapTight wrapText="bothSides">
            <wp:wrapPolygon edited="0">
              <wp:start x="0" y="0"/>
              <wp:lineTo x="0" y="20813"/>
              <wp:lineTo x="21481" y="20813"/>
              <wp:lineTo x="214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43" t="22779" r="6348" b="22189"/>
                  <a:stretch/>
                </pic:blipFill>
                <pic:spPr bwMode="auto">
                  <a:xfrm>
                    <a:off x="0" y="0"/>
                    <a:ext cx="20688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1527810</wp:posOffset>
          </wp:positionH>
          <wp:positionV relativeFrom="paragraph">
            <wp:posOffset>-463550</wp:posOffset>
          </wp:positionV>
          <wp:extent cx="2068830" cy="1463040"/>
          <wp:effectExtent l="0" t="0" r="0" b="0"/>
          <wp:wrapTight wrapText="bothSides">
            <wp:wrapPolygon edited="0">
              <wp:start x="5768" y="4219"/>
              <wp:lineTo x="5967" y="14906"/>
              <wp:lineTo x="7160" y="16875"/>
              <wp:lineTo x="7757" y="17438"/>
              <wp:lineTo x="13326" y="17438"/>
              <wp:lineTo x="13724" y="16875"/>
              <wp:lineTo x="14917" y="14344"/>
              <wp:lineTo x="15116" y="4219"/>
              <wp:lineTo x="5768" y="421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-282575</wp:posOffset>
          </wp:positionV>
          <wp:extent cx="623570" cy="1280160"/>
          <wp:effectExtent l="0" t="4445" r="635" b="635"/>
          <wp:wrapTight wrapText="bothSides">
            <wp:wrapPolygon edited="0">
              <wp:start x="21754" y="75"/>
              <wp:lineTo x="638" y="75"/>
              <wp:lineTo x="638" y="21289"/>
              <wp:lineTo x="21754" y="21289"/>
              <wp:lineTo x="21754" y="75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372" t="11895" r="27427" b="11725"/>
                  <a:stretch/>
                </pic:blipFill>
                <pic:spPr bwMode="auto">
                  <a:xfrm rot="16200000">
                    <a:off x="0" y="0"/>
                    <a:ext cx="62357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51D3F" w:rsidRDefault="003045AE" w:rsidP="003045AE">
    <w:pPr>
      <w:pStyle w:val="a8"/>
      <w:tabs>
        <w:tab w:val="clear" w:pos="4513"/>
        <w:tab w:val="clear" w:pos="9026"/>
        <w:tab w:val="left" w:pos="6300"/>
      </w:tabs>
      <w:rPr>
        <w:noProof/>
      </w:rPr>
    </w:pPr>
    <w:r>
      <w:rPr>
        <w:noProof/>
      </w:rPr>
      <w:tab/>
    </w:r>
  </w:p>
  <w:p w:rsidR="00351D3F" w:rsidRDefault="003045AE" w:rsidP="003045AE">
    <w:pPr>
      <w:pStyle w:val="a8"/>
      <w:tabs>
        <w:tab w:val="clear" w:pos="4513"/>
        <w:tab w:val="clear" w:pos="9026"/>
        <w:tab w:val="left" w:pos="72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200"/>
    <w:multiLevelType w:val="multilevel"/>
    <w:tmpl w:val="6D908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C162F04"/>
    <w:multiLevelType w:val="multilevel"/>
    <w:tmpl w:val="E05A5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LU0NDM3NzAxNrYwNTZT0lEKTi0uzszPAykwqQUAdYBtASwAAAA="/>
  </w:docVars>
  <w:rsids>
    <w:rsidRoot w:val="004D4771"/>
    <w:rsid w:val="00002492"/>
    <w:rsid w:val="00036AD8"/>
    <w:rsid w:val="00057805"/>
    <w:rsid w:val="000A00C8"/>
    <w:rsid w:val="000A4FA7"/>
    <w:rsid w:val="000C638E"/>
    <w:rsid w:val="00245E49"/>
    <w:rsid w:val="003045AE"/>
    <w:rsid w:val="00351D3F"/>
    <w:rsid w:val="0036110E"/>
    <w:rsid w:val="0042093A"/>
    <w:rsid w:val="00427E2E"/>
    <w:rsid w:val="004872F0"/>
    <w:rsid w:val="0048769B"/>
    <w:rsid w:val="004D4771"/>
    <w:rsid w:val="005C528D"/>
    <w:rsid w:val="005E2D85"/>
    <w:rsid w:val="006D4BE8"/>
    <w:rsid w:val="007078DB"/>
    <w:rsid w:val="007D20A6"/>
    <w:rsid w:val="00810CEC"/>
    <w:rsid w:val="00844F7D"/>
    <w:rsid w:val="008D2AA6"/>
    <w:rsid w:val="009B1118"/>
    <w:rsid w:val="009B6562"/>
    <w:rsid w:val="00A73F21"/>
    <w:rsid w:val="00B53328"/>
    <w:rsid w:val="00B768FA"/>
    <w:rsid w:val="00C12441"/>
    <w:rsid w:val="00C20FC3"/>
    <w:rsid w:val="00C2207E"/>
    <w:rsid w:val="00C97936"/>
    <w:rsid w:val="00CA1614"/>
    <w:rsid w:val="00CF6A06"/>
    <w:rsid w:val="00D05C2F"/>
    <w:rsid w:val="00E22CB9"/>
    <w:rsid w:val="00E47396"/>
    <w:rsid w:val="00EC49ED"/>
    <w:rsid w:val="00F0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0A6"/>
  </w:style>
  <w:style w:type="paragraph" w:styleId="1">
    <w:name w:val="heading 1"/>
    <w:basedOn w:val="a"/>
    <w:next w:val="a"/>
    <w:rsid w:val="007D20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D20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D20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D20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D20A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D20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7D2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20A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D20A6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D2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0F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1D3F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1D3F"/>
  </w:style>
  <w:style w:type="paragraph" w:styleId="aa">
    <w:name w:val="footer"/>
    <w:basedOn w:val="a"/>
    <w:link w:val="ab"/>
    <w:uiPriority w:val="99"/>
    <w:unhideWhenUsed/>
    <w:rsid w:val="00351D3F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1D3F"/>
  </w:style>
  <w:style w:type="paragraph" w:styleId="ac">
    <w:name w:val="Normal (Web)"/>
    <w:basedOn w:val="a"/>
    <w:uiPriority w:val="99"/>
    <w:semiHidden/>
    <w:unhideWhenUsed/>
    <w:rsid w:val="00C1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oked.tilda.ws/" TargetMode="External"/><Relationship Id="rId13" Type="http://schemas.openxmlformats.org/officeDocument/2006/relationships/hyperlink" Target="https://biggggidea.com/project/walqlike---ekskursi-z-zagadkami/" TargetMode="External"/><Relationship Id="rId18" Type="http://schemas.openxmlformats.org/officeDocument/2006/relationships/hyperlink" Target="http://www.ua.undp.org/content/ukraine/uk/home/recovery-and-peacebuilding/enterpreneurship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oooked.tilda.ws/learnonl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ggggidea.com/project/walqlike---ekskursi-z-zagadkami/" TargetMode="External"/><Relationship Id="rId17" Type="http://schemas.openxmlformats.org/officeDocument/2006/relationships/hyperlink" Target="https://www.youtube.com/watch?v=t8l15rFKJ68&amp;list=PL0-qYICkWMvdZsVCaq42eEqQhkoqTt-0r&amp;index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8l15rFKJ68&amp;list=PL0-qYICkWMvdZsVCaq42eEqQhkoqTt-0r&amp;index=1" TargetMode="External"/><Relationship Id="rId20" Type="http://schemas.openxmlformats.org/officeDocument/2006/relationships/hyperlink" Target="http://coooked.tilda.w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gggidea.com/project/naukova-kvest-gra-sekretna-ekspeditsiy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ggggidea.com/project/zberezhennya-starodavnih-traditsij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spired.com.ua/ideas/tips/vid-ideyi-do-vtilennya-shho-take-kraudfandyng-i-yak-jogo-opanuvaty/" TargetMode="External"/><Relationship Id="rId19" Type="http://schemas.openxmlformats.org/officeDocument/2006/relationships/hyperlink" Target="http://www.ua.undp.org/content/ukraine/uk/home/recovery-and-peacebuilding/enterpreneurshi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ooked.tilda.ws/" TargetMode="External"/><Relationship Id="rId14" Type="http://schemas.openxmlformats.org/officeDocument/2006/relationships/hyperlink" Target="https://biggggidea.com/project/zberezhennya-starodavnih-traditsij/" TargetMode="External"/><Relationship Id="rId22" Type="http://schemas.openxmlformats.org/officeDocument/2006/relationships/hyperlink" Target="mailto:yuliia.samus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8A78-9CCA-4E8F-BED0-3FC46CD1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</cp:lastModifiedBy>
  <cp:revision>2</cp:revision>
  <cp:lastPrinted>2019-03-13T08:15:00Z</cp:lastPrinted>
  <dcterms:created xsi:type="dcterms:W3CDTF">2019-03-13T08:19:00Z</dcterms:created>
  <dcterms:modified xsi:type="dcterms:W3CDTF">2019-03-13T08:19:00Z</dcterms:modified>
</cp:coreProperties>
</file>