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F4" w:rsidRPr="00537CF4" w:rsidRDefault="00537CF4" w:rsidP="00537CF4">
      <w:pPr>
        <w:shd w:val="clear" w:color="auto" w:fill="FFFFFF"/>
        <w:spacing w:after="0" w:line="415" w:lineRule="atLeast"/>
        <w:outlineLvl w:val="0"/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</w:pPr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>Проект USAID “</w:t>
      </w:r>
      <w:proofErr w:type="spellStart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>Демократичне</w:t>
      </w:r>
      <w:proofErr w:type="spellEnd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>врядування</w:t>
      </w:r>
      <w:proofErr w:type="spellEnd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 xml:space="preserve"> у </w:t>
      </w:r>
      <w:proofErr w:type="spellStart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>Східній</w:t>
      </w:r>
      <w:proofErr w:type="spellEnd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>Україні</w:t>
      </w:r>
      <w:proofErr w:type="spellEnd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 xml:space="preserve">” (DG </w:t>
      </w:r>
      <w:proofErr w:type="spellStart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>East</w:t>
      </w:r>
      <w:proofErr w:type="spellEnd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 xml:space="preserve">) </w:t>
      </w:r>
      <w:proofErr w:type="spellStart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>оголошує</w:t>
      </w:r>
      <w:proofErr w:type="spellEnd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 xml:space="preserve"> конкурс </w:t>
      </w:r>
      <w:proofErr w:type="spellStart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>грантів</w:t>
      </w:r>
      <w:proofErr w:type="spellEnd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 xml:space="preserve"> для </w:t>
      </w:r>
      <w:proofErr w:type="spellStart"/>
      <w:proofErr w:type="gramStart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>п</w:t>
      </w:r>
      <w:proofErr w:type="gramEnd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>ідтримки</w:t>
      </w:r>
      <w:proofErr w:type="spellEnd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>медіа</w:t>
      </w:r>
      <w:proofErr w:type="spellEnd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 xml:space="preserve"> сектору на </w:t>
      </w:r>
      <w:proofErr w:type="spellStart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>сході</w:t>
      </w:r>
      <w:proofErr w:type="spellEnd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005C8C"/>
          <w:kern w:val="36"/>
          <w:sz w:val="42"/>
          <w:szCs w:val="42"/>
          <w:lang w:eastAsia="ru-RU"/>
        </w:rPr>
        <w:t>України</w:t>
      </w:r>
      <w:proofErr w:type="spellEnd"/>
    </w:p>
    <w:p w:rsidR="00537CF4" w:rsidRPr="00537CF4" w:rsidRDefault="00537CF4" w:rsidP="00537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402330" cy="2397125"/>
            <wp:effectExtent l="19050" t="0" r="7620" b="0"/>
            <wp:docPr id="1" name="Рисунок 1" descr="OfficeSignA3 whitepng_P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SignA3 whitepng_P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CF4" w:rsidRPr="00537CF4" w:rsidRDefault="00537CF4" w:rsidP="00537CF4">
      <w:pPr>
        <w:shd w:val="clear" w:color="auto" w:fill="FFFFFF"/>
        <w:spacing w:after="259" w:line="240" w:lineRule="auto"/>
        <w:rPr>
          <w:rFonts w:ascii="Arial" w:eastAsia="Times New Roman" w:hAnsi="Arial" w:cs="Arial"/>
          <w:color w:val="405E66"/>
          <w:sz w:val="21"/>
          <w:szCs w:val="21"/>
          <w:lang w:eastAsia="ru-RU"/>
        </w:rPr>
      </w:pPr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Проект USAID “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Демократичне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врядування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у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Східній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Україні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” (DG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East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),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що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впроваджується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компанією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Chemonics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International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,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оголошує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конкурс на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подання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заявок на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гранти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для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реалізації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проектів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,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спрямованих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на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ширше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визнання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спільної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громадянської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культури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, яка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базується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на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спільних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цінностях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та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розумінні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.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Група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впровадження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DG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East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буде </w:t>
      </w:r>
      <w:proofErr w:type="spellStart"/>
      <w:proofErr w:type="gram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</w:t>
      </w:r>
      <w:proofErr w:type="gram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ідтримувати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різні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фоми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діяльності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,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що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сприятимуть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покращенню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розуміння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реформ та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процесу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спільного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врядування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серед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жителів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Донецької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та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Луганської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областей.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Гранти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надаватимуться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та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здійснюватимуться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відповідно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до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положень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USAID та уряду США,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які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регулюють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грантову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діяльність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за контрактами, та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відповідно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до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внутрішньої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політики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DG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East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у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сфері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ведення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грантової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діяльності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.</w:t>
      </w:r>
    </w:p>
    <w:p w:rsidR="00537CF4" w:rsidRPr="00537CF4" w:rsidRDefault="00537CF4" w:rsidP="00537CF4">
      <w:pPr>
        <w:shd w:val="clear" w:color="auto" w:fill="FFFFFF"/>
        <w:spacing w:after="259" w:line="240" w:lineRule="auto"/>
        <w:rPr>
          <w:rFonts w:ascii="Arial" w:eastAsia="Times New Roman" w:hAnsi="Arial" w:cs="Arial"/>
          <w:color w:val="405E66"/>
          <w:sz w:val="21"/>
          <w:szCs w:val="21"/>
          <w:lang w:eastAsia="ru-RU"/>
        </w:rPr>
      </w:pP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Заявникам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надається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термі</w:t>
      </w:r>
      <w:proofErr w:type="gram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н</w:t>
      </w:r>
      <w:proofErr w:type="spellEnd"/>
      <w:proofErr w:type="gram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для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подання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відкритих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запитань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до </w:t>
      </w:r>
      <w:r w:rsidRPr="00537CF4">
        <w:rPr>
          <w:rFonts w:ascii="Arial" w:eastAsia="Times New Roman" w:hAnsi="Arial" w:cs="Arial"/>
          <w:b/>
          <w:bCs/>
          <w:color w:val="405E66"/>
          <w:sz w:val="21"/>
          <w:lang w:eastAsia="ru-RU"/>
        </w:rPr>
        <w:t xml:space="preserve">25 </w:t>
      </w:r>
      <w:proofErr w:type="spellStart"/>
      <w:r w:rsidRPr="00537CF4">
        <w:rPr>
          <w:rFonts w:ascii="Arial" w:eastAsia="Times New Roman" w:hAnsi="Arial" w:cs="Arial"/>
          <w:b/>
          <w:bCs/>
          <w:color w:val="405E66"/>
          <w:sz w:val="21"/>
          <w:lang w:eastAsia="ru-RU"/>
        </w:rPr>
        <w:t>квітня</w:t>
      </w:r>
      <w:proofErr w:type="spellEnd"/>
      <w:r w:rsidRPr="00537CF4">
        <w:rPr>
          <w:rFonts w:ascii="Arial" w:eastAsia="Times New Roman" w:hAnsi="Arial" w:cs="Arial"/>
          <w:b/>
          <w:bCs/>
          <w:color w:val="405E66"/>
          <w:sz w:val="21"/>
          <w:lang w:eastAsia="ru-RU"/>
        </w:rPr>
        <w:t xml:space="preserve"> 2019 р.</w:t>
      </w:r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 </w:t>
      </w:r>
    </w:p>
    <w:p w:rsidR="00537CF4" w:rsidRPr="00537CF4" w:rsidRDefault="00537CF4" w:rsidP="00537CF4">
      <w:pPr>
        <w:shd w:val="clear" w:color="auto" w:fill="FFFFFF"/>
        <w:spacing w:after="259" w:line="240" w:lineRule="auto"/>
        <w:rPr>
          <w:rFonts w:ascii="Arial" w:eastAsia="Times New Roman" w:hAnsi="Arial" w:cs="Arial"/>
          <w:color w:val="405E66"/>
          <w:sz w:val="21"/>
          <w:szCs w:val="21"/>
          <w:lang w:eastAsia="ru-RU"/>
        </w:rPr>
      </w:pPr>
      <w:proofErr w:type="gram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Просимо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надсилати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усі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запитання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,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що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стосуються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цього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запиту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, на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електронну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пошту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 </w:t>
      </w:r>
      <w:hyperlink r:id="rId6" w:tgtFrame="_blank" w:history="1">
        <w:r w:rsidRPr="00537CF4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DGE-Grants@ukraineDG-East.com</w:t>
        </w:r>
      </w:hyperlink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 (тема:</w:t>
      </w:r>
      <w:proofErr w:type="gram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Питання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RFA01).</w:t>
      </w:r>
      <w:proofErr w:type="gram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Відповіді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вс</w:t>
      </w:r>
      <w:proofErr w:type="gram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запитання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,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подані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до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цієї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дати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,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будуть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об’єднані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в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єдиний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файл «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Часті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питання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»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надіслані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всім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,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хто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їх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надсилав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, до </w:t>
      </w:r>
      <w:r w:rsidRPr="00537CF4">
        <w:rPr>
          <w:rFonts w:ascii="Arial" w:eastAsia="Times New Roman" w:hAnsi="Arial" w:cs="Arial"/>
          <w:b/>
          <w:bCs/>
          <w:color w:val="405E66"/>
          <w:sz w:val="21"/>
          <w:lang w:eastAsia="ru-RU"/>
        </w:rPr>
        <w:t xml:space="preserve">30 </w:t>
      </w:r>
      <w:proofErr w:type="spellStart"/>
      <w:r w:rsidRPr="00537CF4">
        <w:rPr>
          <w:rFonts w:ascii="Arial" w:eastAsia="Times New Roman" w:hAnsi="Arial" w:cs="Arial"/>
          <w:b/>
          <w:bCs/>
          <w:color w:val="405E66"/>
          <w:sz w:val="21"/>
          <w:lang w:eastAsia="ru-RU"/>
        </w:rPr>
        <w:t>квітня</w:t>
      </w:r>
      <w:proofErr w:type="spellEnd"/>
      <w:r w:rsidRPr="00537CF4">
        <w:rPr>
          <w:rFonts w:ascii="Arial" w:eastAsia="Times New Roman" w:hAnsi="Arial" w:cs="Arial"/>
          <w:b/>
          <w:bCs/>
          <w:color w:val="405E66"/>
          <w:sz w:val="21"/>
          <w:lang w:eastAsia="ru-RU"/>
        </w:rPr>
        <w:t xml:space="preserve"> 2019 року. </w:t>
      </w:r>
    </w:p>
    <w:p w:rsidR="00537CF4" w:rsidRPr="00537CF4" w:rsidRDefault="00537CF4" w:rsidP="00537CF4">
      <w:pPr>
        <w:shd w:val="clear" w:color="auto" w:fill="FFFFFF"/>
        <w:spacing w:after="259" w:line="240" w:lineRule="auto"/>
        <w:rPr>
          <w:rFonts w:ascii="Arial" w:eastAsia="Times New Roman" w:hAnsi="Arial" w:cs="Arial"/>
          <w:color w:val="405E66"/>
          <w:sz w:val="21"/>
          <w:szCs w:val="21"/>
          <w:lang w:eastAsia="ru-RU"/>
        </w:rPr>
      </w:pPr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DG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East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заохочує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подання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заявок на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розробку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медіа-продукті</w:t>
      </w:r>
      <w:proofErr w:type="gram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в</w:t>
      </w:r>
      <w:proofErr w:type="spellEnd"/>
      <w:proofErr w:type="gram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, платформ,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кампаній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та/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або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контенту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,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що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здатні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залучати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спільноту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,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які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,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зокрема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:</w:t>
      </w:r>
    </w:p>
    <w:p w:rsidR="00537CF4" w:rsidRPr="00537CF4" w:rsidRDefault="00537CF4" w:rsidP="00537C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5E66"/>
          <w:sz w:val="21"/>
          <w:szCs w:val="21"/>
          <w:lang w:eastAsia="ru-RU"/>
        </w:rPr>
      </w:pPr>
      <w:proofErr w:type="spellStart"/>
      <w:proofErr w:type="gram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</w:t>
      </w:r>
      <w:proofErr w:type="gram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ідвищують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рівень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обізнаності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та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підтримку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щодо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реформ,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європейської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інтеграції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та демократичного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розвитку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України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,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висвітлюючи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найбільш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актуальні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для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східних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регіонів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питання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.</w:t>
      </w:r>
    </w:p>
    <w:p w:rsidR="00537CF4" w:rsidRPr="00537CF4" w:rsidRDefault="00537CF4" w:rsidP="00537C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5E66"/>
          <w:sz w:val="21"/>
          <w:szCs w:val="21"/>
          <w:lang w:eastAsia="ru-RU"/>
        </w:rPr>
      </w:pP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Сприяють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протидії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 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дезінформації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.</w:t>
      </w:r>
    </w:p>
    <w:p w:rsidR="00537CF4" w:rsidRPr="00537CF4" w:rsidRDefault="00537CF4" w:rsidP="00537C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5E66"/>
          <w:sz w:val="21"/>
          <w:szCs w:val="21"/>
          <w:lang w:eastAsia="ru-RU"/>
        </w:rPr>
      </w:pP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Висвітлюють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діяльність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людей та/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або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організації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у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Східній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України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, яка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демонструє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інклюзивні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громадянські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цінності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.</w:t>
      </w:r>
    </w:p>
    <w:p w:rsidR="00537CF4" w:rsidRPr="00537CF4" w:rsidRDefault="00537CF4" w:rsidP="00537CF4">
      <w:pPr>
        <w:shd w:val="clear" w:color="auto" w:fill="FFFFFF"/>
        <w:spacing w:after="259" w:line="240" w:lineRule="auto"/>
        <w:rPr>
          <w:rFonts w:ascii="Arial" w:eastAsia="Times New Roman" w:hAnsi="Arial" w:cs="Arial"/>
          <w:color w:val="405E66"/>
          <w:sz w:val="21"/>
          <w:szCs w:val="21"/>
          <w:lang w:eastAsia="ru-RU"/>
        </w:rPr>
      </w:pPr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Заявки (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технічні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та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бюджетні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пропозиції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та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супровідні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документи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)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повинні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подаватися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до DG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East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в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електронному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вигляді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gram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на</w:t>
      </w:r>
      <w:proofErr w:type="gram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адресу </w:t>
      </w:r>
      <w:hyperlink r:id="rId7" w:tgtFrame="_blank" w:history="1">
        <w:r w:rsidRPr="00537CF4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DGE-Grants@ukraineDG-East.com</w:t>
        </w:r>
      </w:hyperlink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 і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повинні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містити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посилання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на ЗПЗ № RFA01. Заявки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повинні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бути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подані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не </w:t>
      </w:r>
      <w:proofErr w:type="spellStart"/>
      <w:proofErr w:type="gram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п</w:t>
      </w:r>
      <w:proofErr w:type="gram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ізніше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23:59 за </w:t>
      </w:r>
      <w:proofErr w:type="spellStart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місцевим</w:t>
      </w:r>
      <w:proofErr w:type="spellEnd"/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 xml:space="preserve"> часом </w:t>
      </w:r>
      <w:r w:rsidRPr="00537CF4">
        <w:rPr>
          <w:rFonts w:ascii="Arial" w:eastAsia="Times New Roman" w:hAnsi="Arial" w:cs="Arial"/>
          <w:b/>
          <w:bCs/>
          <w:color w:val="405E66"/>
          <w:sz w:val="21"/>
          <w:lang w:eastAsia="ru-RU"/>
        </w:rPr>
        <w:t xml:space="preserve">15 </w:t>
      </w:r>
      <w:proofErr w:type="spellStart"/>
      <w:r w:rsidRPr="00537CF4">
        <w:rPr>
          <w:rFonts w:ascii="Arial" w:eastAsia="Times New Roman" w:hAnsi="Arial" w:cs="Arial"/>
          <w:b/>
          <w:bCs/>
          <w:color w:val="405E66"/>
          <w:sz w:val="21"/>
          <w:lang w:eastAsia="ru-RU"/>
        </w:rPr>
        <w:t>травня</w:t>
      </w:r>
      <w:proofErr w:type="spellEnd"/>
      <w:r w:rsidRPr="00537CF4">
        <w:rPr>
          <w:rFonts w:ascii="Arial" w:eastAsia="Times New Roman" w:hAnsi="Arial" w:cs="Arial"/>
          <w:b/>
          <w:bCs/>
          <w:color w:val="405E66"/>
          <w:sz w:val="21"/>
          <w:lang w:eastAsia="ru-RU"/>
        </w:rPr>
        <w:t xml:space="preserve"> 2019 року</w:t>
      </w:r>
      <w:r w:rsidRPr="00537CF4">
        <w:rPr>
          <w:rFonts w:ascii="Arial" w:eastAsia="Times New Roman" w:hAnsi="Arial" w:cs="Arial"/>
          <w:color w:val="405E66"/>
          <w:sz w:val="21"/>
          <w:szCs w:val="21"/>
          <w:lang w:eastAsia="ru-RU"/>
        </w:rPr>
        <w:t>.</w:t>
      </w:r>
    </w:p>
    <w:p w:rsidR="00F44EA6" w:rsidRDefault="00F44EA6"/>
    <w:sectPr w:rsidR="00F44EA6" w:rsidSect="00F4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7CC7"/>
    <w:multiLevelType w:val="multilevel"/>
    <w:tmpl w:val="5A96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7CF4"/>
    <w:rsid w:val="00537CF4"/>
    <w:rsid w:val="00F4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A6"/>
  </w:style>
  <w:style w:type="paragraph" w:styleId="1">
    <w:name w:val="heading 1"/>
    <w:basedOn w:val="a"/>
    <w:link w:val="10"/>
    <w:uiPriority w:val="9"/>
    <w:qFormat/>
    <w:rsid w:val="00537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CF4"/>
    <w:rPr>
      <w:color w:val="0000FF"/>
      <w:u w:val="single"/>
    </w:rPr>
  </w:style>
  <w:style w:type="character" w:styleId="a5">
    <w:name w:val="Strong"/>
    <w:basedOn w:val="a0"/>
    <w:uiPriority w:val="22"/>
    <w:qFormat/>
    <w:rsid w:val="00537C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436">
          <w:marLeft w:val="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5C5C6"/>
                    <w:right w:val="none" w:sz="0" w:space="0" w:color="auto"/>
                  </w:divBdr>
                </w:div>
                <w:div w:id="196622916">
                  <w:marLeft w:val="0"/>
                  <w:marRight w:val="0"/>
                  <w:marTop w:val="0"/>
                  <w:marBottom w:val="0"/>
                  <w:divBdr>
                    <w:top w:val="single" w:sz="4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5002">
          <w:marLeft w:val="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E-Grants@ukraineDG-Ea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E-Grants@ukraineDG-Eas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dcterms:created xsi:type="dcterms:W3CDTF">2019-04-16T05:25:00Z</dcterms:created>
  <dcterms:modified xsi:type="dcterms:W3CDTF">2019-04-16T05:27:00Z</dcterms:modified>
</cp:coreProperties>
</file>