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C" w:rsidRPr="00450641" w:rsidRDefault="009A356C" w:rsidP="00B97D8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50641">
        <w:rPr>
          <w:b/>
          <w:bCs/>
          <w:sz w:val="28"/>
          <w:szCs w:val="28"/>
        </w:rPr>
        <w:t>Оголошено конкурс з відбору адвокатів, які залучаються для надання безоплатної вторинної правової допомоги</w:t>
      </w:r>
    </w:p>
    <w:p w:rsidR="009A356C" w:rsidRPr="00655CB1" w:rsidRDefault="009A356C" w:rsidP="00B97D8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Відповідно до</w:t>
      </w:r>
      <w:hyperlink r:id="rId7" w:history="1">
        <w:r w:rsidRPr="004B39CB">
          <w:rPr>
            <w:rStyle w:val="Hyperlink"/>
            <w:b/>
            <w:bCs/>
            <w:i/>
            <w:iCs/>
            <w:sz w:val="24"/>
            <w:szCs w:val="24"/>
          </w:rPr>
          <w:t>наказу Міністерства юстиції України від 13.11.2017</w:t>
        </w:r>
      </w:hyperlink>
      <w:r w:rsidRPr="00655CB1">
        <w:rPr>
          <w:b/>
          <w:bCs/>
          <w:i/>
          <w:iCs/>
          <w:sz w:val="24"/>
          <w:szCs w:val="24"/>
        </w:rPr>
        <w:t xml:space="preserve"> № 4300/7 «Про проведення конкурсу з відбору адвокатів, які залучаються для надання безоплатної вторинної правової допомоги» Координаційний центр з надання правової допомоги повідомляє про проведенняз 18 листопада 2017 року по 23 січня 2018 року конкурсу з відбору адвокатів, які залучаються для надання безоплатної вторинної правової допомоги</w:t>
      </w:r>
      <w:r>
        <w:rPr>
          <w:b/>
          <w:bCs/>
          <w:i/>
          <w:iCs/>
          <w:sz w:val="24"/>
          <w:szCs w:val="24"/>
        </w:rPr>
        <w:t xml:space="preserve"> (далі – конкурс)</w:t>
      </w:r>
      <w:r w:rsidRPr="00655CB1">
        <w:rPr>
          <w:b/>
          <w:bCs/>
          <w:i/>
          <w:iCs/>
          <w:sz w:val="24"/>
          <w:szCs w:val="24"/>
        </w:rPr>
        <w:t>.</w:t>
      </w:r>
    </w:p>
    <w:p w:rsidR="009A356C" w:rsidRDefault="009A356C" w:rsidP="00B97D8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Для участі у конкурсі адвокатам необхідно</w:t>
      </w:r>
      <w:r>
        <w:rPr>
          <w:sz w:val="24"/>
          <w:szCs w:val="24"/>
        </w:rPr>
        <w:t>:</w:t>
      </w:r>
    </w:p>
    <w:p w:rsidR="009A356C" w:rsidRPr="002911E5" w:rsidRDefault="009A356C" w:rsidP="002911E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З</w:t>
      </w:r>
      <w:r w:rsidRPr="002911E5">
        <w:rPr>
          <w:i/>
          <w:iCs/>
          <w:sz w:val="24"/>
          <w:szCs w:val="24"/>
        </w:rPr>
        <w:t>ареєструватися на веб-сторінці</w:t>
      </w:r>
      <w:hyperlink r:id="rId8" w:history="1">
        <w:r w:rsidRPr="002911E5">
          <w:rPr>
            <w:rStyle w:val="Hyperlink"/>
            <w:sz w:val="24"/>
            <w:szCs w:val="24"/>
          </w:rPr>
          <w:t>http://contest.legalaid.gov.ua</w:t>
        </w:r>
      </w:hyperlink>
      <w:r w:rsidRPr="002911E5">
        <w:rPr>
          <w:b/>
          <w:bCs/>
          <w:sz w:val="24"/>
          <w:szCs w:val="24"/>
        </w:rPr>
        <w:t>з 18 листопада до 17 грудня 2017 року включно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>де</w:t>
      </w:r>
      <w:r w:rsidRPr="00EF554F">
        <w:rPr>
          <w:i/>
          <w:iCs/>
          <w:sz w:val="24"/>
          <w:szCs w:val="24"/>
        </w:rPr>
        <w:t>заповнити</w:t>
      </w:r>
      <w:r w:rsidRPr="002911E5">
        <w:rPr>
          <w:sz w:val="24"/>
          <w:szCs w:val="24"/>
        </w:rPr>
        <w:t xml:space="preserve"> онлайн анкету та біографічну довідку; </w:t>
      </w:r>
      <w:r w:rsidRPr="00EF554F">
        <w:rPr>
          <w:i/>
          <w:iCs/>
          <w:sz w:val="24"/>
          <w:szCs w:val="24"/>
        </w:rPr>
        <w:t>зазначити</w:t>
      </w:r>
      <w:r w:rsidRPr="002911E5">
        <w:rPr>
          <w:sz w:val="24"/>
          <w:szCs w:val="24"/>
        </w:rPr>
        <w:t xml:space="preserve"> адресу електронної пошти для отримання інформації у зв’язку з конкурсом</w:t>
      </w:r>
      <w:r>
        <w:rPr>
          <w:sz w:val="24"/>
          <w:szCs w:val="24"/>
        </w:rPr>
        <w:t xml:space="preserve"> та регіон, у якому адвокат проходитиме індивідуальну співбесіду з конкурсною комісією</w:t>
      </w:r>
      <w:r w:rsidRPr="002911E5">
        <w:rPr>
          <w:sz w:val="24"/>
          <w:szCs w:val="24"/>
        </w:rPr>
        <w:t xml:space="preserve">; </w:t>
      </w:r>
      <w:r w:rsidRPr="00EF554F">
        <w:rPr>
          <w:i/>
          <w:iCs/>
          <w:sz w:val="24"/>
          <w:szCs w:val="24"/>
        </w:rPr>
        <w:t>завантажити</w:t>
      </w:r>
      <w:r w:rsidRPr="002911E5">
        <w:rPr>
          <w:sz w:val="24"/>
          <w:szCs w:val="24"/>
        </w:rPr>
        <w:t>посвідчені</w:t>
      </w:r>
      <w:r>
        <w:rPr>
          <w:sz w:val="24"/>
          <w:szCs w:val="24"/>
        </w:rPr>
        <w:t xml:space="preserve"> (підписані)адвокатом </w:t>
      </w:r>
      <w:r w:rsidRPr="002911E5">
        <w:rPr>
          <w:sz w:val="24"/>
          <w:szCs w:val="24"/>
        </w:rPr>
        <w:t xml:space="preserve">скановані копії заяви, усіх заповнених сторінок паспорта </w:t>
      </w:r>
      <w:r>
        <w:rPr>
          <w:sz w:val="24"/>
          <w:szCs w:val="24"/>
        </w:rPr>
        <w:t xml:space="preserve">(чи </w:t>
      </w:r>
      <w:r w:rsidRPr="002911E5">
        <w:rPr>
          <w:sz w:val="24"/>
          <w:szCs w:val="24"/>
        </w:rPr>
        <w:t xml:space="preserve">іншого документа, що посвідчує особу), свідоцтва про </w:t>
      </w:r>
      <w:r>
        <w:rPr>
          <w:sz w:val="24"/>
          <w:szCs w:val="24"/>
        </w:rPr>
        <w:t xml:space="preserve">право на </w:t>
      </w:r>
      <w:r w:rsidRPr="002911E5">
        <w:rPr>
          <w:sz w:val="24"/>
          <w:szCs w:val="24"/>
        </w:rPr>
        <w:t>зайняття адвокатською діяльністю та мотиваційн</w:t>
      </w:r>
      <w:r>
        <w:rPr>
          <w:sz w:val="24"/>
          <w:szCs w:val="24"/>
        </w:rPr>
        <w:t>ого</w:t>
      </w:r>
      <w:r w:rsidRPr="002911E5">
        <w:rPr>
          <w:sz w:val="24"/>
          <w:szCs w:val="24"/>
        </w:rPr>
        <w:t xml:space="preserve"> лист</w:t>
      </w:r>
      <w:r>
        <w:rPr>
          <w:sz w:val="24"/>
          <w:szCs w:val="24"/>
        </w:rPr>
        <w:t>а</w:t>
      </w:r>
      <w:r w:rsidRPr="002911E5">
        <w:rPr>
          <w:sz w:val="24"/>
          <w:szCs w:val="24"/>
        </w:rPr>
        <w:t xml:space="preserve"> (у довільній формі обсягом до 500 слів). </w:t>
      </w:r>
    </w:p>
    <w:p w:rsidR="009A356C" w:rsidRPr="009F41AC" w:rsidRDefault="009A356C" w:rsidP="009F41AC">
      <w:pPr>
        <w:ind w:left="1134"/>
        <w:jc w:val="both"/>
        <w:rPr>
          <w:sz w:val="20"/>
          <w:szCs w:val="20"/>
        </w:rPr>
      </w:pPr>
      <w:r w:rsidRPr="00EF554F">
        <w:rPr>
          <w:color w:val="FF0000"/>
          <w:sz w:val="20"/>
          <w:szCs w:val="20"/>
        </w:rPr>
        <w:t xml:space="preserve">УВАГА! </w:t>
      </w:r>
      <w:r>
        <w:rPr>
          <w:sz w:val="20"/>
          <w:szCs w:val="20"/>
        </w:rPr>
        <w:t xml:space="preserve">За фактом реєстрації адвокат отримає повідомлення Координаційного центру з надання правової допомоги про прийняття заявки на опрацювання. Після перевірки наявності надісланих копій документів, адвоката буде поінформовано про їх відповідність чи невідповідність встановленим вимогам за вказаною адвокатом адресою електронної пошти. </w:t>
      </w:r>
      <w:r w:rsidRPr="009F41AC">
        <w:rPr>
          <w:sz w:val="20"/>
          <w:szCs w:val="20"/>
        </w:rPr>
        <w:t xml:space="preserve">У разі отримання повідомлення про невідповідність документів </w:t>
      </w:r>
      <w:r>
        <w:rPr>
          <w:sz w:val="20"/>
          <w:szCs w:val="20"/>
        </w:rPr>
        <w:t xml:space="preserve">встановленим </w:t>
      </w:r>
      <w:r w:rsidRPr="009F41AC">
        <w:rPr>
          <w:sz w:val="20"/>
          <w:szCs w:val="20"/>
        </w:rPr>
        <w:t>вимогам реєстрацію можна пройти повторно (до завершення строку реєстрації</w:t>
      </w:r>
      <w:r>
        <w:rPr>
          <w:sz w:val="20"/>
          <w:szCs w:val="20"/>
        </w:rPr>
        <w:t>).</w:t>
      </w:r>
    </w:p>
    <w:p w:rsidR="009A356C" w:rsidRDefault="009A356C" w:rsidP="003C165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3C165C">
        <w:rPr>
          <w:b/>
          <w:bCs/>
          <w:sz w:val="24"/>
          <w:szCs w:val="24"/>
        </w:rPr>
        <w:t>продовж 19 – 25 грудня 2017 року включно</w:t>
      </w:r>
      <w:r w:rsidRPr="00EF554F">
        <w:rPr>
          <w:i/>
          <w:iCs/>
          <w:sz w:val="24"/>
          <w:szCs w:val="24"/>
        </w:rPr>
        <w:t>пройти дистанційний курс «Вступ до системи надання безоплатної правової допомоги»,</w:t>
      </w:r>
      <w:r w:rsidRPr="003C165C">
        <w:rPr>
          <w:sz w:val="24"/>
          <w:szCs w:val="24"/>
        </w:rPr>
        <w:t>ознайомившись з його матеріалами та склавши перевірочні тестові завдання, що оцінюються автоматично (адреса веб-сторінки дистанційного курсу, логін та пароль будуть зазначені в електронному повідомленні Координаційного центру з надання правової допомоги).</w:t>
      </w:r>
    </w:p>
    <w:p w:rsidR="009A356C" w:rsidRPr="003C165C" w:rsidRDefault="009A356C" w:rsidP="003C165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F554F">
        <w:rPr>
          <w:b/>
          <w:bCs/>
          <w:sz w:val="24"/>
          <w:szCs w:val="24"/>
        </w:rPr>
        <w:t>Впродовж 9 – 12 січня 2018 року</w:t>
      </w:r>
      <w:r>
        <w:rPr>
          <w:sz w:val="24"/>
          <w:szCs w:val="24"/>
        </w:rPr>
        <w:t xml:space="preserve"> (конкретні дата, час і місце проведення будуть повідомлені кожному адвокатові додатково) </w:t>
      </w:r>
      <w:r w:rsidRPr="00EF554F">
        <w:rPr>
          <w:i/>
          <w:iCs/>
          <w:sz w:val="24"/>
          <w:szCs w:val="24"/>
        </w:rPr>
        <w:t>пройти індивідуальні співбесіди з конкурсною комісією</w:t>
      </w:r>
      <w:r>
        <w:rPr>
          <w:sz w:val="24"/>
          <w:szCs w:val="24"/>
        </w:rPr>
        <w:t xml:space="preserve">, під час якої адвокати оцінюватимуться за критеріями мотивації до надання безоплатної правової допомоги, комунікабельності, емоційної врівноваженості, вміння представити приклади надання правової допомоги.  </w:t>
      </w:r>
    </w:p>
    <w:p w:rsidR="009A356C" w:rsidRDefault="009A356C" w:rsidP="009F2795">
      <w:pPr>
        <w:ind w:left="1134"/>
        <w:jc w:val="both"/>
        <w:rPr>
          <w:sz w:val="20"/>
          <w:szCs w:val="20"/>
        </w:rPr>
      </w:pPr>
      <w:r w:rsidRPr="00EF554F">
        <w:rPr>
          <w:color w:val="FF0000"/>
          <w:sz w:val="20"/>
          <w:szCs w:val="20"/>
        </w:rPr>
        <w:t xml:space="preserve">УВАГА! </w:t>
      </w:r>
      <w:r>
        <w:rPr>
          <w:sz w:val="20"/>
          <w:szCs w:val="20"/>
        </w:rPr>
        <w:t>Під час проходження співбесіди із конкурсними комісіями адвокати повинні пред</w:t>
      </w:r>
      <w:r w:rsidRPr="009F2795">
        <w:rPr>
          <w:sz w:val="20"/>
          <w:szCs w:val="20"/>
          <w:lang w:val="ru-RU"/>
        </w:rPr>
        <w:t>’</w:t>
      </w:r>
      <w:r>
        <w:rPr>
          <w:sz w:val="20"/>
          <w:szCs w:val="20"/>
        </w:rPr>
        <w:t>явити оригінали паспорта та свідоцтва про право на зайняття адвокатською діяльністю.</w:t>
      </w:r>
    </w:p>
    <w:p w:rsidR="009A356C" w:rsidRPr="003C165C" w:rsidRDefault="009A356C" w:rsidP="003C1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Крім того, </w:t>
      </w:r>
      <w:r w:rsidRPr="00EF554F">
        <w:rPr>
          <w:b/>
          <w:bCs/>
          <w:sz w:val="24"/>
          <w:szCs w:val="24"/>
        </w:rPr>
        <w:t>з 27 по 29 грудня 2017 року включно</w:t>
      </w:r>
      <w:r>
        <w:rPr>
          <w:sz w:val="24"/>
          <w:szCs w:val="24"/>
        </w:rPr>
        <w:t xml:space="preserve"> конкурсні комісії розглядатимуть подані адвокатами документи, оцінюючи адвокатів за критеріями стажу адвокатської діяльності, наявності або відсутності застосованих до адвоката дисциплінарних стягнень та враховуючи результат проходження адвокатом дистанційного курсу </w:t>
      </w:r>
      <w:r w:rsidRPr="003C165C">
        <w:rPr>
          <w:sz w:val="24"/>
          <w:szCs w:val="24"/>
        </w:rPr>
        <w:t>«Вступ до системи надання безоплатної правової допомоги»</w:t>
      </w:r>
      <w:r>
        <w:rPr>
          <w:sz w:val="24"/>
          <w:szCs w:val="24"/>
        </w:rPr>
        <w:t>. Цей етап відбувається без персональної участі адвокатів.</w:t>
      </w:r>
    </w:p>
    <w:p w:rsidR="009A356C" w:rsidRDefault="009A356C" w:rsidP="003C165C">
      <w:pPr>
        <w:jc w:val="both"/>
        <w:rPr>
          <w:sz w:val="24"/>
          <w:szCs w:val="24"/>
        </w:rPr>
      </w:pPr>
      <w:r>
        <w:rPr>
          <w:sz w:val="24"/>
          <w:szCs w:val="24"/>
        </w:rPr>
        <w:t>Адвокати</w:t>
      </w:r>
      <w:r w:rsidRPr="00287BF1">
        <w:rPr>
          <w:sz w:val="24"/>
          <w:szCs w:val="24"/>
        </w:rPr>
        <w:t xml:space="preserve">, які пройдуть </w:t>
      </w:r>
      <w:r>
        <w:rPr>
          <w:sz w:val="24"/>
          <w:szCs w:val="24"/>
        </w:rPr>
        <w:t>конкурс</w:t>
      </w:r>
      <w:r w:rsidRPr="00287BF1">
        <w:rPr>
          <w:sz w:val="24"/>
          <w:szCs w:val="24"/>
        </w:rPr>
        <w:t xml:space="preserve">, залучатимуться до надання безоплатної вторинної правової допомоги на постійній основі за контрактом або на тимчасовій основі на підставі договору відповідно до Порядку і умов укладення контрактів з адвокатами, які надають безоплатну вторинну правову допомогу на постійній основі, та договорів з адвокатами, які надають безоплатну вторинну правову допомогу на тимчасовій основі, затверджених постановою </w:t>
      </w:r>
      <w:r>
        <w:rPr>
          <w:sz w:val="24"/>
          <w:szCs w:val="24"/>
        </w:rPr>
        <w:t>КМУ</w:t>
      </w:r>
      <w:r w:rsidRPr="00287BF1">
        <w:rPr>
          <w:sz w:val="24"/>
          <w:szCs w:val="24"/>
        </w:rPr>
        <w:t xml:space="preserve"> від 11.01.2012 № 8.</w:t>
      </w:r>
    </w:p>
    <w:p w:rsidR="009A356C" w:rsidRPr="00EF554F" w:rsidRDefault="009A356C" w:rsidP="003C165C">
      <w:pPr>
        <w:jc w:val="both"/>
        <w:rPr>
          <w:sz w:val="24"/>
          <w:szCs w:val="24"/>
          <w:u w:val="single"/>
        </w:rPr>
      </w:pPr>
      <w:r w:rsidRPr="00EF554F">
        <w:rPr>
          <w:sz w:val="24"/>
          <w:szCs w:val="24"/>
          <w:u w:val="single"/>
        </w:rPr>
        <w:t>Контакти для зворотного зв’язку з адвокатами:</w:t>
      </w:r>
    </w:p>
    <w:p w:rsidR="009A356C" w:rsidRPr="002073AD" w:rsidRDefault="009A356C" w:rsidP="003C165C">
      <w:pPr>
        <w:jc w:val="both"/>
        <w:rPr>
          <w:b/>
          <w:bCs/>
          <w:sz w:val="24"/>
          <w:szCs w:val="24"/>
        </w:rPr>
      </w:pPr>
      <w:r w:rsidRPr="002073AD">
        <w:rPr>
          <w:b/>
          <w:bCs/>
          <w:sz w:val="24"/>
          <w:szCs w:val="24"/>
        </w:rPr>
        <w:t>Поплавська Галина Євгенівна,</w:t>
      </w:r>
      <w:r w:rsidRPr="002073AD">
        <w:rPr>
          <w:sz w:val="24"/>
          <w:szCs w:val="24"/>
        </w:rPr>
        <w:t>заступницяначальника відділу взаємодії з адвокатами та органами адвокатського самоврядуванняуправління забезпечення якості правової допомоги Координаційного центру з надання правової допомоги, (044)  364 17 59</w:t>
      </w:r>
      <w:r>
        <w:rPr>
          <w:sz w:val="24"/>
          <w:szCs w:val="24"/>
        </w:rPr>
        <w:t xml:space="preserve"> (понеділок – четвер</w:t>
      </w:r>
      <w:r w:rsidRPr="002073AD">
        <w:rPr>
          <w:sz w:val="24"/>
          <w:szCs w:val="24"/>
        </w:rPr>
        <w:t>:</w:t>
      </w:r>
      <w:r>
        <w:rPr>
          <w:sz w:val="24"/>
          <w:szCs w:val="24"/>
        </w:rPr>
        <w:t xml:space="preserve"> з 09:00 до 18:00, п</w:t>
      </w:r>
      <w:r w:rsidRPr="002073AD">
        <w:rPr>
          <w:sz w:val="24"/>
          <w:szCs w:val="24"/>
        </w:rPr>
        <w:t xml:space="preserve">’ятниця: з </w:t>
      </w:r>
      <w:r>
        <w:rPr>
          <w:sz w:val="24"/>
          <w:szCs w:val="24"/>
        </w:rPr>
        <w:t>09:00 до 16:45, обідня перерва і</w:t>
      </w:r>
      <w:r w:rsidRPr="002073AD">
        <w:rPr>
          <w:sz w:val="24"/>
          <w:szCs w:val="24"/>
        </w:rPr>
        <w:t>з 13:00 до 13:45</w:t>
      </w:r>
      <w:r>
        <w:rPr>
          <w:sz w:val="24"/>
          <w:szCs w:val="24"/>
        </w:rPr>
        <w:t>)</w:t>
      </w:r>
      <w:r w:rsidRPr="002073AD">
        <w:rPr>
          <w:sz w:val="24"/>
          <w:szCs w:val="24"/>
        </w:rPr>
        <w:t xml:space="preserve">, </w:t>
      </w:r>
      <w:hyperlink r:id="rId9" w:history="1">
        <w:r w:rsidRPr="002073AD">
          <w:rPr>
            <w:rStyle w:val="Hyperlink"/>
            <w:sz w:val="24"/>
            <w:szCs w:val="24"/>
          </w:rPr>
          <w:t>halyna.poplavska@legalaid.gov.ua</w:t>
        </w:r>
      </w:hyperlink>
      <w:r>
        <w:rPr>
          <w:sz w:val="24"/>
          <w:szCs w:val="24"/>
        </w:rPr>
        <w:t>.</w:t>
      </w:r>
    </w:p>
    <w:p w:rsidR="009A356C" w:rsidRPr="00EF554F" w:rsidRDefault="009A356C" w:rsidP="003C165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</w:t>
      </w:r>
    </w:p>
    <w:p w:rsidR="009A356C" w:rsidRDefault="009A356C" w:rsidP="00EF554F">
      <w:pPr>
        <w:jc w:val="both"/>
        <w:rPr>
          <w:b/>
          <w:bCs/>
          <w:sz w:val="24"/>
          <w:szCs w:val="24"/>
        </w:rPr>
      </w:pPr>
      <w:hyperlink r:id="rId10" w:history="1">
        <w:r>
          <w:rPr>
            <w:rStyle w:val="Hyperlink"/>
            <w:b/>
            <w:bCs/>
            <w:sz w:val="24"/>
            <w:szCs w:val="24"/>
          </w:rPr>
          <w:t>Переглянути п</w:t>
        </w:r>
        <w:r w:rsidRPr="009F2795">
          <w:rPr>
            <w:rStyle w:val="Hyperlink"/>
            <w:b/>
            <w:bCs/>
            <w:sz w:val="24"/>
            <w:szCs w:val="24"/>
          </w:rPr>
          <w:t>орядок і умови проведення конкурсу</w:t>
        </w:r>
      </w:hyperlink>
      <w:r w:rsidRPr="009F2795">
        <w:rPr>
          <w:b/>
          <w:bCs/>
          <w:sz w:val="24"/>
          <w:szCs w:val="24"/>
        </w:rPr>
        <w:t xml:space="preserve"> з відбору адвокатів, які залучаються для надання безоплатної вторинної </w:t>
      </w:r>
      <w:r>
        <w:rPr>
          <w:b/>
          <w:bCs/>
          <w:sz w:val="24"/>
          <w:szCs w:val="24"/>
        </w:rPr>
        <w:t>правової допомоги, затверджений </w:t>
      </w:r>
      <w:r w:rsidRPr="009F2795">
        <w:rPr>
          <w:b/>
          <w:bCs/>
          <w:sz w:val="24"/>
          <w:szCs w:val="24"/>
        </w:rPr>
        <w:t>постано</w:t>
      </w:r>
      <w:r>
        <w:rPr>
          <w:b/>
          <w:bCs/>
          <w:sz w:val="24"/>
          <w:szCs w:val="24"/>
        </w:rPr>
        <w:t>вою КМУ від 28 грудня 2011 р. № 1362 </w:t>
      </w:r>
      <w:r w:rsidRPr="009F2795">
        <w:rPr>
          <w:b/>
          <w:bCs/>
          <w:sz w:val="24"/>
          <w:szCs w:val="24"/>
        </w:rPr>
        <w:t>(у редакції постан</w:t>
      </w:r>
      <w:r>
        <w:rPr>
          <w:b/>
          <w:bCs/>
          <w:sz w:val="24"/>
          <w:szCs w:val="24"/>
        </w:rPr>
        <w:t>ови КМУ </w:t>
      </w:r>
      <w:r w:rsidRPr="009F2795">
        <w:rPr>
          <w:b/>
          <w:bCs/>
          <w:sz w:val="24"/>
          <w:szCs w:val="24"/>
        </w:rPr>
        <w:t>від 9 серпня 2017 р. № 575)</w:t>
      </w:r>
      <w:r>
        <w:rPr>
          <w:b/>
          <w:bCs/>
          <w:sz w:val="24"/>
          <w:szCs w:val="24"/>
        </w:rPr>
        <w:t>.</w:t>
      </w:r>
    </w:p>
    <w:p w:rsidR="009A356C" w:rsidRPr="009F2795" w:rsidRDefault="009A356C" w:rsidP="00EF55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Переглянути </w:t>
      </w:r>
      <w:hyperlink r:id="rId11" w:history="1">
        <w:r w:rsidRPr="00EF554F">
          <w:rPr>
            <w:rStyle w:val="Hyperlink"/>
            <w:b/>
            <w:bCs/>
            <w:sz w:val="24"/>
            <w:szCs w:val="24"/>
          </w:rPr>
          <w:t>Порядок і умов</w:t>
        </w:r>
        <w:r>
          <w:rPr>
            <w:rStyle w:val="Hyperlink"/>
            <w:b/>
            <w:bCs/>
            <w:sz w:val="24"/>
            <w:szCs w:val="24"/>
          </w:rPr>
          <w:t>и</w:t>
        </w:r>
        <w:r w:rsidRPr="00EF554F">
          <w:rPr>
            <w:rStyle w:val="Hyperlink"/>
            <w:b/>
            <w:bCs/>
            <w:sz w:val="24"/>
            <w:szCs w:val="24"/>
          </w:rPr>
          <w:t xml:space="preserve"> укладення контрактів з адвокатами</w:t>
        </w:r>
      </w:hyperlink>
      <w:r w:rsidRPr="00EF554F">
        <w:rPr>
          <w:b/>
          <w:bCs/>
          <w:sz w:val="24"/>
          <w:szCs w:val="24"/>
        </w:rPr>
        <w:t>, які надають безоплатну вторинну правову допомогу на постійній основі, та договорів з адвокатами, які надають безоплатну вторинну правов</w:t>
      </w:r>
      <w:r>
        <w:rPr>
          <w:b/>
          <w:bCs/>
          <w:sz w:val="24"/>
          <w:szCs w:val="24"/>
        </w:rPr>
        <w:t xml:space="preserve">у допомогу на тимчасовій основі, </w:t>
      </w:r>
      <w:r w:rsidRPr="00EF554F">
        <w:rPr>
          <w:b/>
          <w:bCs/>
          <w:sz w:val="24"/>
          <w:szCs w:val="24"/>
        </w:rPr>
        <w:t>затверджен</w:t>
      </w:r>
      <w:r>
        <w:rPr>
          <w:b/>
          <w:bCs/>
          <w:sz w:val="24"/>
          <w:szCs w:val="24"/>
        </w:rPr>
        <w:t>і</w:t>
      </w:r>
      <w:r w:rsidRPr="00EF554F">
        <w:rPr>
          <w:b/>
          <w:bCs/>
          <w:sz w:val="24"/>
          <w:szCs w:val="24"/>
        </w:rPr>
        <w:t xml:space="preserve"> постановою КМУ від 11.01.2012 № 8.</w:t>
      </w:r>
    </w:p>
    <w:p w:rsidR="009A356C" w:rsidRDefault="009A356C" w:rsidP="00EF554F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Переглянути наказ </w:t>
      </w:r>
      <w:hyperlink r:id="rId12" w:history="1">
        <w:r w:rsidRPr="004B39CB">
          <w:rPr>
            <w:rStyle w:val="Hyperlink"/>
            <w:b/>
            <w:bCs/>
            <w:sz w:val="24"/>
            <w:szCs w:val="24"/>
          </w:rPr>
          <w:t>Мін</w:t>
        </w:r>
        <w:r w:rsidRPr="004B39CB">
          <w:rPr>
            <w:rStyle w:val="Hyperlink"/>
            <w:b/>
            <w:bCs/>
            <w:sz w:val="24"/>
            <w:szCs w:val="24"/>
            <w:lang w:val="ru-RU"/>
          </w:rPr>
          <w:t>’юстувід 13.11.2017 № 4300/7</w:t>
        </w:r>
      </w:hyperlink>
      <w:r w:rsidRPr="00EF554F">
        <w:rPr>
          <w:b/>
          <w:bCs/>
          <w:sz w:val="24"/>
          <w:szCs w:val="24"/>
          <w:lang w:val="ru-RU"/>
        </w:rPr>
        <w:t>«Про проведення конкурсу з відборуадвокатів, якізалучаються для наданнябезоплатноївторинноїправовоїдопомоги»</w:t>
      </w:r>
      <w:r>
        <w:rPr>
          <w:b/>
          <w:bCs/>
          <w:sz w:val="24"/>
          <w:szCs w:val="24"/>
          <w:lang w:val="ru-RU"/>
        </w:rPr>
        <w:t>.</w:t>
      </w:r>
    </w:p>
    <w:p w:rsidR="009A356C" w:rsidRPr="00BA54F0" w:rsidRDefault="009A356C" w:rsidP="002073AD">
      <w:pPr>
        <w:jc w:val="both"/>
        <w:rPr>
          <w:b/>
          <w:bCs/>
          <w:sz w:val="24"/>
          <w:szCs w:val="24"/>
        </w:rPr>
      </w:pPr>
      <w:r w:rsidRPr="00BA54F0">
        <w:rPr>
          <w:b/>
          <w:bCs/>
          <w:sz w:val="24"/>
          <w:szCs w:val="24"/>
        </w:rPr>
        <w:t>Переглянути Порядок оцінювання адвокатів за результатами конкурсу з відбору адвокатів, які залучаються для надання безоплатної вторинної правової допомоги, затверджений наказом Мін’юсту від</w:t>
      </w:r>
      <w:r>
        <w:rPr>
          <w:b/>
          <w:bCs/>
          <w:sz w:val="24"/>
          <w:szCs w:val="24"/>
        </w:rPr>
        <w:t xml:space="preserve"> 13.11</w:t>
      </w:r>
      <w:r w:rsidRPr="00251AD9">
        <w:rPr>
          <w:b/>
          <w:bCs/>
          <w:sz w:val="24"/>
          <w:szCs w:val="24"/>
        </w:rPr>
        <w:t>.2017 № 3552/5</w:t>
      </w:r>
      <w:r w:rsidRPr="00CB2DF6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документ знаходиться на державній реєстрації та буде доступний для перегляду</w:t>
      </w:r>
      <w:r w:rsidRPr="00CB2DF6">
        <w:rPr>
          <w:i/>
          <w:iCs/>
          <w:sz w:val="24"/>
          <w:szCs w:val="24"/>
        </w:rPr>
        <w:t xml:space="preserve"> найближчим часом).</w:t>
      </w:r>
    </w:p>
    <w:p w:rsidR="009A356C" w:rsidRDefault="009A356C" w:rsidP="009F41AC">
      <w:pPr>
        <w:jc w:val="both"/>
        <w:rPr>
          <w:sz w:val="24"/>
          <w:szCs w:val="24"/>
        </w:rPr>
      </w:pPr>
    </w:p>
    <w:sectPr w:rsidR="009A356C" w:rsidSect="00F66A8E">
      <w:foot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6C" w:rsidRDefault="009A356C" w:rsidP="00CB2DF6">
      <w:pPr>
        <w:spacing w:after="0" w:line="240" w:lineRule="auto"/>
      </w:pPr>
      <w:r>
        <w:separator/>
      </w:r>
    </w:p>
  </w:endnote>
  <w:endnote w:type="continuationSeparator" w:id="1">
    <w:p w:rsidR="009A356C" w:rsidRDefault="009A356C" w:rsidP="00CB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6C" w:rsidRDefault="009A356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A356C" w:rsidRDefault="009A35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6C" w:rsidRDefault="009A356C" w:rsidP="00CB2DF6">
      <w:pPr>
        <w:spacing w:after="0" w:line="240" w:lineRule="auto"/>
      </w:pPr>
      <w:r>
        <w:separator/>
      </w:r>
    </w:p>
  </w:footnote>
  <w:footnote w:type="continuationSeparator" w:id="1">
    <w:p w:rsidR="009A356C" w:rsidRDefault="009A356C" w:rsidP="00CB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9CB"/>
    <w:multiLevelType w:val="hybridMultilevel"/>
    <w:tmpl w:val="67D6E1E4"/>
    <w:lvl w:ilvl="0" w:tplc="A3C410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D55736"/>
    <w:multiLevelType w:val="hybridMultilevel"/>
    <w:tmpl w:val="E5BA8C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D54"/>
    <w:rsid w:val="00056F60"/>
    <w:rsid w:val="00140D1A"/>
    <w:rsid w:val="00166D54"/>
    <w:rsid w:val="002073AD"/>
    <w:rsid w:val="0021404D"/>
    <w:rsid w:val="00225433"/>
    <w:rsid w:val="00251AD9"/>
    <w:rsid w:val="00281782"/>
    <w:rsid w:val="0028401F"/>
    <w:rsid w:val="00287BF1"/>
    <w:rsid w:val="002911E5"/>
    <w:rsid w:val="00295A5E"/>
    <w:rsid w:val="00315507"/>
    <w:rsid w:val="00334961"/>
    <w:rsid w:val="003C165C"/>
    <w:rsid w:val="0041701A"/>
    <w:rsid w:val="00424AB7"/>
    <w:rsid w:val="00450641"/>
    <w:rsid w:val="00472910"/>
    <w:rsid w:val="004B39CB"/>
    <w:rsid w:val="005E0A6A"/>
    <w:rsid w:val="00606E9C"/>
    <w:rsid w:val="00617C01"/>
    <w:rsid w:val="00655CB1"/>
    <w:rsid w:val="00770CDF"/>
    <w:rsid w:val="00850BBE"/>
    <w:rsid w:val="00892224"/>
    <w:rsid w:val="008D6A63"/>
    <w:rsid w:val="00917FEA"/>
    <w:rsid w:val="009A356C"/>
    <w:rsid w:val="009F2795"/>
    <w:rsid w:val="009F41AC"/>
    <w:rsid w:val="00A90E46"/>
    <w:rsid w:val="00A970D7"/>
    <w:rsid w:val="00AA7DE5"/>
    <w:rsid w:val="00B33FB2"/>
    <w:rsid w:val="00B805B6"/>
    <w:rsid w:val="00B97D82"/>
    <w:rsid w:val="00BA54F0"/>
    <w:rsid w:val="00BB7F87"/>
    <w:rsid w:val="00C14870"/>
    <w:rsid w:val="00C31B90"/>
    <w:rsid w:val="00C7014E"/>
    <w:rsid w:val="00C94096"/>
    <w:rsid w:val="00CB2DF6"/>
    <w:rsid w:val="00CC1DB7"/>
    <w:rsid w:val="00DB1E5C"/>
    <w:rsid w:val="00E47A4B"/>
    <w:rsid w:val="00EE0E80"/>
    <w:rsid w:val="00EE15E1"/>
    <w:rsid w:val="00EF554F"/>
    <w:rsid w:val="00EF63A8"/>
    <w:rsid w:val="00F66A8E"/>
    <w:rsid w:val="00FB5972"/>
    <w:rsid w:val="00FC30F1"/>
    <w:rsid w:val="00FE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95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05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05B6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Cambria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05B6"/>
    <w:rPr>
      <w:rFonts w:ascii="Cambria" w:eastAsia="MS Mincho" w:hAnsi="Cambria" w:cs="Cambria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B805B6"/>
    <w:rPr>
      <w:rFonts w:ascii="Cambria" w:eastAsia="MS Mincho" w:hAnsi="Cambria" w:cs="Cambria"/>
      <w:sz w:val="24"/>
      <w:szCs w:val="24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F41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5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64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st.legalaid.gov.u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alaid.gov.ua/images/docs/akty_13_-02-2017/nakaz_MoJ_contest.pdf" TargetMode="External"/><Relationship Id="rId12" Type="http://schemas.openxmlformats.org/officeDocument/2006/relationships/hyperlink" Target="http://www.legalaid.gov.ua/images/docs/akty_13_-02-2017/nakaz_MoJ_conte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0.rada.gov.ua/laws/show/8-2012-%D0%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laws/show/1362-201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lyna.poplavska@legalaid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799</Words>
  <Characters>4555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Оголошено конкурс з відбору адвокатів, які залучаються для надання безоплатної вторинної правової допомоги</dc:title>
  <dc:subject/>
  <dc:creator>КИЗИЦЬКА Надія</dc:creator>
  <cp:keywords/>
  <dc:description/>
  <cp:lastModifiedBy>USER</cp:lastModifiedBy>
  <cp:revision>2</cp:revision>
  <cp:lastPrinted>2017-11-16T09:38:00Z</cp:lastPrinted>
  <dcterms:created xsi:type="dcterms:W3CDTF">2017-12-01T08:42:00Z</dcterms:created>
  <dcterms:modified xsi:type="dcterms:W3CDTF">2017-12-01T08:43:00Z</dcterms:modified>
</cp:coreProperties>
</file>