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A" w:rsidRPr="001326B7" w:rsidRDefault="00711FB8" w:rsidP="0004650A">
      <w:pPr>
        <w:spacing w:after="0" w:line="240" w:lineRule="auto"/>
        <w:ind w:left="6067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Додаток 2</w:t>
      </w:r>
    </w:p>
    <w:p w:rsidR="0004650A" w:rsidRPr="001326B7" w:rsidRDefault="0004650A" w:rsidP="000465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04650A" w:rsidRPr="001326B7" w:rsidRDefault="0004650A" w:rsidP="000465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04650A" w:rsidRPr="001326B7" w:rsidRDefault="0004650A" w:rsidP="000465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</w:t>
      </w: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>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04650A" w:rsidRPr="00204821" w:rsidRDefault="00EC230A" w:rsidP="000465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03 червня </w:t>
      </w:r>
      <w:r w:rsidR="0004650A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2020</w:t>
      </w:r>
      <w:r w:rsidR="0004650A" w:rsidRPr="00813CAA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 р.</w:t>
      </w:r>
      <w:r w:rsidR="0004650A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04650A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158</w:t>
      </w:r>
    </w:p>
    <w:p w:rsidR="0004650A" w:rsidRDefault="0004650A" w:rsidP="00046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650A" w:rsidRDefault="0004650A" w:rsidP="00046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04650A" w:rsidRDefault="0004650A" w:rsidP="00046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650A" w:rsidRPr="00440890" w:rsidRDefault="0004650A" w:rsidP="00046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0890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04650A" w:rsidRPr="00440890" w:rsidRDefault="0004650A" w:rsidP="00046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650A" w:rsidRPr="0004650A" w:rsidRDefault="0004650A" w:rsidP="00046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650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Надання висновку </w:t>
      </w:r>
      <w:r w:rsidRPr="00795090">
        <w:rPr>
          <w:rFonts w:ascii="Times New Roman" w:hAnsi="Times New Roman"/>
          <w:b/>
          <w:sz w:val="28"/>
          <w:szCs w:val="28"/>
          <w:u w:val="single"/>
          <w:lang w:val="uk-UA"/>
        </w:rPr>
        <w:t>про погодження</w:t>
      </w:r>
      <w:r w:rsidRPr="0004650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проекту  землеустрою  щодо відведення  земельної  ділянки   </w:t>
      </w:r>
    </w:p>
    <w:p w:rsidR="0004650A" w:rsidRDefault="0004650A" w:rsidP="0004650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04650A">
        <w:rPr>
          <w:rFonts w:ascii="Times New Roman" w:hAnsi="Times New Roman"/>
          <w:sz w:val="28"/>
          <w:szCs w:val="28"/>
          <w:u w:val="single"/>
          <w:lang w:val="uk-UA"/>
        </w:rPr>
        <w:t>(назва адміністративної послуги)</w:t>
      </w:r>
    </w:p>
    <w:p w:rsidR="0004650A" w:rsidRPr="0004650A" w:rsidRDefault="0004650A" w:rsidP="00046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650A" w:rsidRPr="0004650A" w:rsidRDefault="007C23E0" w:rsidP="0004650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Відділ житлово-</w:t>
      </w:r>
      <w:r w:rsidR="0004650A">
        <w:rPr>
          <w:rFonts w:ascii="Times New Roman" w:hAnsi="Times New Roman"/>
          <w:b/>
          <w:sz w:val="28"/>
          <w:szCs w:val="28"/>
          <w:u w:val="single"/>
          <w:lang w:val="uk-UA"/>
        </w:rPr>
        <w:t>комунального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господарства, місто</w:t>
      </w:r>
      <w:r w:rsidR="0004650A" w:rsidRPr="009F05D7">
        <w:rPr>
          <w:rFonts w:ascii="Times New Roman" w:hAnsi="Times New Roman"/>
          <w:b/>
          <w:sz w:val="28"/>
          <w:szCs w:val="28"/>
          <w:u w:val="single"/>
          <w:lang w:val="uk-UA"/>
        </w:rPr>
        <w:t>будування, архітектури та ци</w:t>
      </w:r>
      <w:r w:rsidR="0004650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вільного захисту управління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житлово-комунального господарства</w:t>
      </w:r>
      <w:r w:rsidR="0004650A" w:rsidRPr="009F05D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, </w:t>
      </w:r>
      <w:r w:rsidR="0004650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містобудування, архітектури, інфраструктури, енергетики та захисту довкілля </w:t>
      </w:r>
      <w:r w:rsidR="0004650A" w:rsidRPr="009F05D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Кремінської районної державної адміністрації </w:t>
      </w:r>
      <w:r w:rsidR="0004650A" w:rsidRPr="0004650A">
        <w:rPr>
          <w:rFonts w:ascii="Times New Roman" w:hAnsi="Times New Roman"/>
          <w:sz w:val="28"/>
          <w:szCs w:val="28"/>
          <w:u w:val="single"/>
          <w:lang w:val="uk-UA"/>
        </w:rPr>
        <w:t>(найменування суб’єкта надання адміністративної послуги)</w:t>
      </w:r>
    </w:p>
    <w:p w:rsidR="0004650A" w:rsidRPr="0004650A" w:rsidRDefault="0004650A" w:rsidP="0004650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3359"/>
        <w:gridCol w:w="5612"/>
      </w:tblGrid>
      <w:tr w:rsidR="0004650A" w:rsidRPr="0004650A" w:rsidTr="0004650A">
        <w:trPr>
          <w:trHeight w:val="45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0A" w:rsidRPr="0004650A" w:rsidRDefault="0004650A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04650A" w:rsidRPr="0004650A" w:rsidTr="0004650A">
        <w:tc>
          <w:tcPr>
            <w:tcW w:w="41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центру  надання</w:t>
            </w:r>
          </w:p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адміністративної  послуги, в  якому  здійснюється  обслуговування  суб’єкта  звернення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Кремінської райдержадміністрації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 центра надання адміністративної послуги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92905, Луганська обл., м. Кремінна, </w:t>
            </w:r>
          </w:p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вул. Банкова, 3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Понеділок,вівторок,середа:  08.00-17.00;                   четвер: 08.00-20.00; п'ятниця: 08.00-16.00                            (без перерви на обід)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 (довідки), адреса електронної пошти та веб-сайт центру надання адміністративної послуги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(06454) 2-24-76, </w:t>
            </w:r>
            <w:r w:rsidRPr="000465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електронна адреса: </w:t>
            </w:r>
            <w:r w:rsidRPr="0004650A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rda</w:t>
            </w:r>
            <w:hyperlink r:id="rId7" w:history="1">
              <w:r w:rsidRPr="0004650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kremcentr@ukr.</w:t>
              </w:r>
            </w:hyperlink>
            <w:r w:rsidRPr="0004650A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net</w:t>
            </w:r>
            <w:r w:rsidRPr="000465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Веб-сайт:</w:t>
            </w:r>
            <w:r>
              <w:t xml:space="preserve"> </w:t>
            </w:r>
            <w:hyperlink r:id="rId8" w:history="1">
              <w:r w:rsidRPr="00A7383D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http://krem.loga.gov.ua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4650A" w:rsidRPr="0004650A" w:rsidTr="0004650A">
        <w:trPr>
          <w:trHeight w:val="455"/>
        </w:trPr>
        <w:tc>
          <w:tcPr>
            <w:tcW w:w="97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0A" w:rsidRPr="0004650A" w:rsidRDefault="0004650A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ст. 151,  186-1  Земельного  Кодексу  України, Закон України «Про надання адміністративних послуг» від 06.09.2012 р. №5203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Акти Кабінету Міністрів </w:t>
            </w: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4650A" w:rsidRPr="0004650A" w:rsidTr="0004650A">
        <w:trPr>
          <w:trHeight w:val="471"/>
        </w:trPr>
        <w:tc>
          <w:tcPr>
            <w:tcW w:w="97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0A" w:rsidRPr="0004650A" w:rsidRDefault="0004650A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права щодо отримання висновку по проекту землеустрою  щодо відведення земельної ділянки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1. Письмове  звернення  землевпорядної  організації.</w:t>
            </w:r>
          </w:p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Проект  землеустрою щодо  відведення земельної ділянки. </w:t>
            </w:r>
          </w:p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Pr="000465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Довіреність (у випадку подачі заяви та документів уповноваженою особою)</w:t>
            </w:r>
            <w:r w:rsidRPr="0004650A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uk-UA" w:eastAsia="ru-RU"/>
              </w:rPr>
              <w:t>.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 або за дорученням уповноваженої  особи, пакетом документів, згідно п.9, тільки у  паперову вигляді  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11.1.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10 робочих днів</w:t>
            </w:r>
          </w:p>
        </w:tc>
      </w:tr>
      <w:tr w:rsidR="0004650A" w:rsidRPr="00EC23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Відсутність повного пакету документів, наданих заявником.</w:t>
            </w:r>
          </w:p>
          <w:p w:rsidR="0004650A" w:rsidRPr="0004650A" w:rsidRDefault="0004650A" w:rsidP="00845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0465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Відсутність у уповноваженої особи документа, який підтверджує його право на здійснення юридичних дій, стосовно </w:t>
            </w:r>
            <w:r w:rsidRPr="000465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отримання адміністративної послуги.</w:t>
            </w:r>
          </w:p>
          <w:p w:rsidR="0004650A" w:rsidRPr="0004650A" w:rsidRDefault="0004650A" w:rsidP="00FB04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r w:rsidR="00FB045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Невідповідність положень проекту землеустрою щодо відведення земельної ділянки  вимогам законів та прийнятих відповідно до них нормативно-правових актів, документації із землеустрою або містобудівній документації. </w:t>
            </w:r>
          </w:p>
        </w:tc>
      </w:tr>
      <w:tr w:rsidR="0004650A" w:rsidRPr="0004650A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FB0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висновку </w:t>
            </w:r>
            <w:r w:rsidR="00FB04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проекту землеустрою </w:t>
            </w: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відведення земельної ділянки, </w:t>
            </w:r>
            <w:r w:rsidRPr="0004650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або </w:t>
            </w:r>
            <w:r w:rsidR="00FB045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про відмову у погодженні. </w:t>
            </w:r>
          </w:p>
        </w:tc>
      </w:tr>
      <w:tr w:rsidR="0004650A" w:rsidRPr="0004650A" w:rsidTr="0004650A">
        <w:trPr>
          <w:trHeight w:val="70"/>
        </w:trPr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046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Особисто, або уповноваженою особою в ЦНАП (м. Кремінна, 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Банкова</w:t>
            </w: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, 3), або поштою.</w:t>
            </w:r>
          </w:p>
        </w:tc>
      </w:tr>
      <w:tr w:rsidR="0004650A" w:rsidRPr="007C23E0" w:rsidTr="0004650A"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04650A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50A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0A" w:rsidRPr="0004650A" w:rsidRDefault="007C23E0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4650A" w:rsidRDefault="0004650A" w:rsidP="0004650A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</w:p>
    <w:p w:rsidR="003445AD" w:rsidRDefault="003445AD" w:rsidP="0004650A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</w:p>
    <w:p w:rsidR="0004650A" w:rsidRPr="00FC7716" w:rsidRDefault="0004650A" w:rsidP="0004650A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Начальник відділу з питань</w:t>
      </w:r>
    </w:p>
    <w:p w:rsidR="0004650A" w:rsidRPr="00FC7716" w:rsidRDefault="0004650A" w:rsidP="0004650A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 xml:space="preserve">організації діяльності </w:t>
      </w:r>
    </w:p>
    <w:p w:rsidR="0004650A" w:rsidRPr="00FC7716" w:rsidRDefault="0004650A" w:rsidP="0004650A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цент</w:t>
      </w:r>
      <w:r>
        <w:rPr>
          <w:rFonts w:ascii="Times New Roman" w:hAnsi="Times New Roman"/>
          <w:sz w:val="28"/>
          <w:szCs w:val="28"/>
          <w:lang w:val="uk-UA"/>
        </w:rPr>
        <w:t xml:space="preserve">ру надання адміністративних </w:t>
      </w:r>
    </w:p>
    <w:p w:rsidR="0004650A" w:rsidRPr="00732E8B" w:rsidRDefault="0004650A" w:rsidP="0004650A">
      <w:pPr>
        <w:spacing w:after="0" w:line="240" w:lineRule="auto"/>
        <w:ind w:left="-142" w:right="-284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послуг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Олена КРЕСТЕНЕНКО</w:t>
      </w:r>
    </w:p>
    <w:p w:rsidR="0004650A" w:rsidRPr="00B726CD" w:rsidRDefault="0004650A" w:rsidP="0004650A">
      <w:pPr>
        <w:rPr>
          <w:lang w:val="uk-UA"/>
        </w:rPr>
      </w:pPr>
    </w:p>
    <w:p w:rsidR="00E34603" w:rsidRPr="0004650A" w:rsidRDefault="00E34603">
      <w:pPr>
        <w:rPr>
          <w:lang w:val="uk-UA"/>
        </w:rPr>
      </w:pPr>
    </w:p>
    <w:sectPr w:rsidR="00E34603" w:rsidRPr="0004650A" w:rsidSect="005637A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71" w:rsidRDefault="00EC5A71" w:rsidP="005637A5">
      <w:pPr>
        <w:spacing w:after="0" w:line="240" w:lineRule="auto"/>
      </w:pPr>
      <w:r>
        <w:separator/>
      </w:r>
    </w:p>
  </w:endnote>
  <w:endnote w:type="continuationSeparator" w:id="0">
    <w:p w:rsidR="00EC5A71" w:rsidRDefault="00EC5A71" w:rsidP="0056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71" w:rsidRDefault="00EC5A71" w:rsidP="005637A5">
      <w:pPr>
        <w:spacing w:after="0" w:line="240" w:lineRule="auto"/>
      </w:pPr>
      <w:r>
        <w:separator/>
      </w:r>
    </w:p>
  </w:footnote>
  <w:footnote w:type="continuationSeparator" w:id="0">
    <w:p w:rsidR="00EC5A71" w:rsidRDefault="00EC5A71" w:rsidP="0056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773141"/>
      <w:docPartObj>
        <w:docPartGallery w:val="Page Numbers (Top of Page)"/>
        <w:docPartUnique/>
      </w:docPartObj>
    </w:sdtPr>
    <w:sdtEndPr/>
    <w:sdtContent>
      <w:p w:rsidR="003445AD" w:rsidRDefault="003445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30A">
          <w:rPr>
            <w:noProof/>
          </w:rPr>
          <w:t>3</w:t>
        </w:r>
        <w:r>
          <w:fldChar w:fldCharType="end"/>
        </w:r>
      </w:p>
    </w:sdtContent>
  </w:sdt>
  <w:p w:rsidR="005637A5" w:rsidRDefault="005637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A2"/>
    <w:rsid w:val="0004650A"/>
    <w:rsid w:val="00323F0D"/>
    <w:rsid w:val="003445AD"/>
    <w:rsid w:val="005637A5"/>
    <w:rsid w:val="00667230"/>
    <w:rsid w:val="00711FB8"/>
    <w:rsid w:val="00795090"/>
    <w:rsid w:val="007C23E0"/>
    <w:rsid w:val="00B00FA2"/>
    <w:rsid w:val="00B0298B"/>
    <w:rsid w:val="00E34603"/>
    <w:rsid w:val="00EA61FC"/>
    <w:rsid w:val="00EC230A"/>
    <w:rsid w:val="00EC5A71"/>
    <w:rsid w:val="00F341E9"/>
    <w:rsid w:val="00F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5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7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6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7A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1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5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7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6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7A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1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.log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mcentr@ukr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2020-06-03T08:09:00Z</cp:lastPrinted>
  <dcterms:created xsi:type="dcterms:W3CDTF">2020-06-01T08:17:00Z</dcterms:created>
  <dcterms:modified xsi:type="dcterms:W3CDTF">2020-06-15T10:05:00Z</dcterms:modified>
</cp:coreProperties>
</file>