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57" w:rsidRPr="009C2E49" w:rsidRDefault="008F0668" w:rsidP="00C71F57">
      <w:pPr>
        <w:pStyle w:val="a3"/>
        <w:spacing w:after="0"/>
        <w:jc w:val="center"/>
        <w:rPr>
          <w:rFonts w:cs="Times New Roman"/>
          <w:sz w:val="28"/>
          <w:szCs w:val="28"/>
          <w:lang w:val="uk-UA"/>
        </w:rPr>
      </w:pPr>
      <w:r w:rsidRPr="009C2E49">
        <w:rPr>
          <w:rFonts w:cs="Times New Roman"/>
          <w:sz w:val="28"/>
          <w:szCs w:val="28"/>
          <w:lang w:val="uk-UA"/>
        </w:rPr>
        <w:t>Оголошення</w:t>
      </w:r>
    </w:p>
    <w:p w:rsidR="00C71F57" w:rsidRPr="009C2E49" w:rsidRDefault="00C71F57" w:rsidP="00C71F57">
      <w:pPr>
        <w:pStyle w:val="a3"/>
        <w:spacing w:after="0"/>
        <w:jc w:val="center"/>
        <w:rPr>
          <w:rFonts w:cs="Times New Roman"/>
          <w:sz w:val="28"/>
          <w:szCs w:val="28"/>
          <w:lang w:val="uk-UA"/>
        </w:rPr>
      </w:pPr>
      <w:r w:rsidRPr="009C2E49">
        <w:rPr>
          <w:rFonts w:cs="Times New Roman"/>
          <w:sz w:val="28"/>
          <w:szCs w:val="28"/>
          <w:lang w:val="uk-UA"/>
        </w:rPr>
        <w:t>про проведення конкурсу з визначення програм (проектів, заходів), розроблених інститутами громадянського суспільства, для реалізації яких надається фінансова підтримка з районного бюджету</w:t>
      </w:r>
    </w:p>
    <w:p w:rsidR="00C71F57" w:rsidRDefault="00C71F57" w:rsidP="00C71F57">
      <w:pPr>
        <w:pStyle w:val="a3"/>
        <w:spacing w:after="0"/>
        <w:jc w:val="center"/>
        <w:rPr>
          <w:rFonts w:cs="Times New Roman"/>
          <w:sz w:val="28"/>
          <w:szCs w:val="28"/>
          <w:lang w:val="uk-UA"/>
        </w:rPr>
      </w:pPr>
    </w:p>
    <w:p w:rsidR="00C71F57" w:rsidRPr="009C2E49" w:rsidRDefault="00C71F57" w:rsidP="00C71F57">
      <w:pPr>
        <w:pStyle w:val="a3"/>
        <w:spacing w:after="0"/>
        <w:ind w:firstLine="567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9C2E49">
        <w:rPr>
          <w:rFonts w:cs="Times New Roman"/>
          <w:sz w:val="28"/>
          <w:szCs w:val="28"/>
          <w:lang w:val="uk-UA"/>
        </w:rPr>
        <w:t>Кремінська</w:t>
      </w:r>
      <w:proofErr w:type="spellEnd"/>
      <w:r w:rsidRPr="009C2E49">
        <w:rPr>
          <w:rFonts w:cs="Times New Roman"/>
          <w:sz w:val="28"/>
          <w:szCs w:val="28"/>
          <w:lang w:val="uk-UA"/>
        </w:rPr>
        <w:t xml:space="preserve"> райдержадміністрація Луганської області оголошує конкурс з визначення програм (проектів, заходів), розроблених інститутами громадянського суспільства, для реалізації яких надається фінансова підтримка з районного бюджету. </w:t>
      </w:r>
    </w:p>
    <w:p w:rsidR="00C71F57" w:rsidRDefault="00C71F57" w:rsidP="00C71F57">
      <w:pPr>
        <w:pStyle w:val="a3"/>
        <w:spacing w:after="0"/>
        <w:ind w:firstLine="567"/>
        <w:jc w:val="both"/>
        <w:rPr>
          <w:rStyle w:val="FontStyle25"/>
          <w:sz w:val="28"/>
          <w:szCs w:val="28"/>
          <w:lang w:val="uk-UA"/>
        </w:rPr>
      </w:pPr>
      <w:r w:rsidRPr="009C2E49">
        <w:rPr>
          <w:rStyle w:val="FontStyle25"/>
          <w:sz w:val="28"/>
          <w:szCs w:val="28"/>
          <w:lang w:val="uk-UA"/>
        </w:rPr>
        <w:t>Для надання фінансової підтримки з районного бюджету інститутам громадянського суспільства за результатами конкурсів, проведених у відповідності до Постанови Кабінету Міністрів України від 12 жовтня 2011 р.     № 1049</w:t>
      </w:r>
      <w:r>
        <w:rPr>
          <w:rStyle w:val="FontStyle25"/>
          <w:sz w:val="28"/>
          <w:szCs w:val="28"/>
          <w:lang w:val="uk-UA"/>
        </w:rPr>
        <w:t>,</w:t>
      </w:r>
      <w:r w:rsidRPr="009C2E49">
        <w:rPr>
          <w:rStyle w:val="FontStyle25"/>
          <w:sz w:val="28"/>
          <w:szCs w:val="28"/>
          <w:lang w:val="uk-UA"/>
        </w:rPr>
        <w:t xml:space="preserve"> передбачені кошти в розмірі </w:t>
      </w:r>
      <w:r>
        <w:rPr>
          <w:rStyle w:val="FontStyle25"/>
          <w:sz w:val="28"/>
          <w:szCs w:val="28"/>
          <w:lang w:val="uk-UA"/>
        </w:rPr>
        <w:t>200</w:t>
      </w:r>
      <w:r w:rsidRPr="009C2E49">
        <w:rPr>
          <w:rStyle w:val="FontStyle25"/>
          <w:sz w:val="28"/>
          <w:szCs w:val="28"/>
          <w:lang w:val="uk-UA"/>
        </w:rPr>
        <w:t xml:space="preserve"> тис. грн.</w:t>
      </w:r>
    </w:p>
    <w:p w:rsidR="00C71F57" w:rsidRPr="00273112" w:rsidRDefault="00C71F57" w:rsidP="00C71F57">
      <w:pPr>
        <w:pStyle w:val="a3"/>
        <w:spacing w:after="0"/>
        <w:ind w:firstLine="567"/>
        <w:jc w:val="both"/>
        <w:rPr>
          <w:rStyle w:val="FontStyle25"/>
          <w:sz w:val="16"/>
          <w:szCs w:val="16"/>
          <w:lang w:val="uk-UA"/>
        </w:rPr>
      </w:pPr>
    </w:p>
    <w:p w:rsidR="00C71F57" w:rsidRDefault="00C71F57" w:rsidP="00C71F57">
      <w:pPr>
        <w:pStyle w:val="a3"/>
        <w:spacing w:after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9C2E49">
        <w:rPr>
          <w:rFonts w:cs="Times New Roman"/>
          <w:sz w:val="28"/>
          <w:szCs w:val="28"/>
          <w:lang w:val="uk-UA"/>
        </w:rPr>
        <w:t>Інформація щодо вимог проведення конкурсу:</w:t>
      </w:r>
    </w:p>
    <w:p w:rsidR="00C71F57" w:rsidRPr="00FC0AEA" w:rsidRDefault="00C71F57" w:rsidP="00C71F57">
      <w:pPr>
        <w:pStyle w:val="a3"/>
        <w:spacing w:after="0"/>
        <w:ind w:firstLine="567"/>
        <w:jc w:val="both"/>
        <w:rPr>
          <w:rFonts w:cs="Times New Roman"/>
          <w:sz w:val="20"/>
          <w:szCs w:val="20"/>
          <w:lang w:val="uk-UA"/>
        </w:rPr>
      </w:pPr>
    </w:p>
    <w:p w:rsidR="00C71F57" w:rsidRPr="009C2E49" w:rsidRDefault="00C71F57" w:rsidP="00C71F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9C2E49">
        <w:rPr>
          <w:rFonts w:cs="Times New Roman"/>
          <w:sz w:val="28"/>
          <w:szCs w:val="28"/>
          <w:lang w:val="uk-UA"/>
        </w:rPr>
        <w:t>Пріоритетні завдання, на реалізацію яких повинні спрямовуватися програми (проекти, заходи), розроблені учасниками конкурсу:</w:t>
      </w:r>
    </w:p>
    <w:p w:rsidR="00C71F57" w:rsidRPr="009C2E49" w:rsidRDefault="00C71F57" w:rsidP="00C71F57">
      <w:pPr>
        <w:pStyle w:val="a3"/>
        <w:numPr>
          <w:ilvl w:val="0"/>
          <w:numId w:val="2"/>
        </w:numPr>
        <w:spacing w:after="0"/>
        <w:ind w:left="0" w:firstLine="567"/>
        <w:rPr>
          <w:rFonts w:cs="Times New Roman"/>
          <w:sz w:val="28"/>
          <w:szCs w:val="28"/>
          <w:lang w:val="uk-UA"/>
        </w:rPr>
      </w:pPr>
      <w:r w:rsidRPr="009C2E49">
        <w:rPr>
          <w:rFonts w:cs="Times New Roman"/>
          <w:sz w:val="28"/>
          <w:szCs w:val="28"/>
          <w:lang w:val="uk-UA"/>
        </w:rPr>
        <w:t>соціально-економічний розвиток;</w:t>
      </w:r>
    </w:p>
    <w:p w:rsidR="00C71F57" w:rsidRPr="009C2E49" w:rsidRDefault="00C71F57" w:rsidP="00C71F57">
      <w:pPr>
        <w:pStyle w:val="a3"/>
        <w:numPr>
          <w:ilvl w:val="0"/>
          <w:numId w:val="2"/>
        </w:numPr>
        <w:spacing w:after="0"/>
        <w:ind w:left="0" w:firstLine="567"/>
        <w:rPr>
          <w:rFonts w:cs="Times New Roman"/>
          <w:sz w:val="28"/>
          <w:szCs w:val="28"/>
          <w:lang w:val="uk-UA"/>
        </w:rPr>
      </w:pPr>
      <w:r w:rsidRPr="009C2E49">
        <w:rPr>
          <w:rFonts w:cs="Times New Roman"/>
          <w:sz w:val="28"/>
          <w:szCs w:val="28"/>
          <w:lang w:val="uk-UA"/>
        </w:rPr>
        <w:t>культурно-просвітницька діяльність;</w:t>
      </w:r>
    </w:p>
    <w:p w:rsidR="00C71F57" w:rsidRPr="009C2E49" w:rsidRDefault="00C71F57" w:rsidP="00C71F57">
      <w:pPr>
        <w:pStyle w:val="a3"/>
        <w:numPr>
          <w:ilvl w:val="0"/>
          <w:numId w:val="2"/>
        </w:numPr>
        <w:spacing w:after="0"/>
        <w:ind w:left="0" w:firstLine="567"/>
        <w:rPr>
          <w:rFonts w:cs="Times New Roman"/>
          <w:sz w:val="28"/>
          <w:szCs w:val="28"/>
          <w:lang w:val="uk-UA"/>
        </w:rPr>
      </w:pPr>
      <w:r w:rsidRPr="009C2E49">
        <w:rPr>
          <w:rFonts w:cs="Times New Roman"/>
          <w:sz w:val="28"/>
          <w:szCs w:val="28"/>
          <w:lang w:val="uk-UA"/>
        </w:rPr>
        <w:t>національно-патріотичне виховання;</w:t>
      </w:r>
    </w:p>
    <w:p w:rsidR="00C71F57" w:rsidRPr="00875A0F" w:rsidRDefault="00C71F57" w:rsidP="00C71F57">
      <w:pPr>
        <w:pStyle w:val="a3"/>
        <w:numPr>
          <w:ilvl w:val="0"/>
          <w:numId w:val="2"/>
        </w:numPr>
        <w:spacing w:after="0"/>
        <w:ind w:left="0" w:firstLine="567"/>
        <w:rPr>
          <w:rFonts w:cs="Times New Roman"/>
          <w:sz w:val="28"/>
          <w:szCs w:val="28"/>
          <w:lang w:val="uk-UA"/>
        </w:rPr>
      </w:pPr>
      <w:r w:rsidRPr="00875A0F">
        <w:rPr>
          <w:rFonts w:cs="Times New Roman"/>
          <w:sz w:val="28"/>
          <w:szCs w:val="28"/>
          <w:lang w:val="uk-UA"/>
        </w:rPr>
        <w:t>краєзнавча робота, охорона пам’яток історії та культури;</w:t>
      </w:r>
    </w:p>
    <w:p w:rsidR="00C71F57" w:rsidRPr="00875A0F" w:rsidRDefault="00C71F57" w:rsidP="00C71F57">
      <w:pPr>
        <w:pStyle w:val="a3"/>
        <w:numPr>
          <w:ilvl w:val="0"/>
          <w:numId w:val="2"/>
        </w:numPr>
        <w:spacing w:after="0"/>
        <w:ind w:left="0" w:firstLine="567"/>
        <w:rPr>
          <w:rFonts w:cs="Times New Roman"/>
          <w:sz w:val="28"/>
          <w:szCs w:val="28"/>
          <w:lang w:val="uk-UA"/>
        </w:rPr>
      </w:pPr>
      <w:r w:rsidRPr="00875A0F">
        <w:rPr>
          <w:rFonts w:cs="Times New Roman"/>
          <w:sz w:val="28"/>
          <w:szCs w:val="28"/>
          <w:lang w:val="uk-UA"/>
        </w:rPr>
        <w:t>аналітична діяльність та проведення соціологічних досліджень;</w:t>
      </w:r>
    </w:p>
    <w:p w:rsidR="00C71F57" w:rsidRPr="00875A0F" w:rsidRDefault="00C71F57" w:rsidP="00C71F57">
      <w:pPr>
        <w:pStyle w:val="a3"/>
        <w:numPr>
          <w:ilvl w:val="0"/>
          <w:numId w:val="2"/>
        </w:numPr>
        <w:spacing w:after="0"/>
        <w:ind w:left="0" w:firstLine="567"/>
        <w:rPr>
          <w:rFonts w:cs="Times New Roman"/>
          <w:sz w:val="28"/>
          <w:szCs w:val="28"/>
          <w:lang w:val="uk-UA"/>
        </w:rPr>
      </w:pPr>
      <w:r w:rsidRPr="00875A0F">
        <w:rPr>
          <w:rFonts w:cs="Times New Roman"/>
          <w:sz w:val="28"/>
          <w:szCs w:val="28"/>
          <w:lang w:val="uk-UA"/>
        </w:rPr>
        <w:t xml:space="preserve">допомога соціально незахищеним верствам населення; </w:t>
      </w:r>
    </w:p>
    <w:p w:rsidR="00C71F57" w:rsidRPr="00875A0F" w:rsidRDefault="00C71F57" w:rsidP="00C71F57">
      <w:pPr>
        <w:pStyle w:val="a3"/>
        <w:numPr>
          <w:ilvl w:val="0"/>
          <w:numId w:val="2"/>
        </w:numPr>
        <w:spacing w:after="0"/>
        <w:ind w:left="0" w:firstLine="567"/>
        <w:rPr>
          <w:rFonts w:cs="Times New Roman"/>
          <w:sz w:val="28"/>
          <w:szCs w:val="28"/>
          <w:lang w:val="uk-UA"/>
        </w:rPr>
      </w:pPr>
      <w:r w:rsidRPr="00875A0F">
        <w:rPr>
          <w:rFonts w:cs="Times New Roman"/>
          <w:sz w:val="28"/>
          <w:szCs w:val="28"/>
          <w:lang w:val="uk-UA"/>
        </w:rPr>
        <w:t>екологічна безпека;</w:t>
      </w:r>
    </w:p>
    <w:p w:rsidR="00C71F57" w:rsidRPr="00875A0F" w:rsidRDefault="00C71F57" w:rsidP="00C71F57">
      <w:pPr>
        <w:pStyle w:val="a3"/>
        <w:numPr>
          <w:ilvl w:val="0"/>
          <w:numId w:val="2"/>
        </w:numPr>
        <w:spacing w:after="0"/>
        <w:ind w:left="0" w:firstLine="567"/>
        <w:rPr>
          <w:rFonts w:cs="Times New Roman"/>
          <w:sz w:val="28"/>
          <w:szCs w:val="28"/>
          <w:lang w:val="uk-UA"/>
        </w:rPr>
      </w:pPr>
      <w:r w:rsidRPr="00875A0F">
        <w:rPr>
          <w:rFonts w:cs="Times New Roman"/>
          <w:sz w:val="28"/>
          <w:szCs w:val="28"/>
          <w:lang w:val="uk-UA"/>
        </w:rPr>
        <w:t>протидія корупції.</w:t>
      </w:r>
    </w:p>
    <w:p w:rsidR="00C71F57" w:rsidRPr="00FC0AEA" w:rsidRDefault="00C71F57" w:rsidP="00C71F57">
      <w:pPr>
        <w:pStyle w:val="a3"/>
        <w:spacing w:after="0"/>
        <w:ind w:firstLine="567"/>
        <w:jc w:val="both"/>
        <w:rPr>
          <w:rFonts w:cs="Times New Roman"/>
          <w:sz w:val="20"/>
          <w:szCs w:val="20"/>
          <w:lang w:val="uk-UA"/>
        </w:rPr>
      </w:pPr>
    </w:p>
    <w:p w:rsidR="00C71F57" w:rsidRDefault="00C71F57" w:rsidP="00C71F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875A0F">
        <w:rPr>
          <w:rFonts w:cs="Times New Roman"/>
          <w:sz w:val="28"/>
          <w:szCs w:val="28"/>
          <w:lang w:val="uk-UA"/>
        </w:rPr>
        <w:t>Перелік видів діяльності, що можуть бути підтримані райдержадміністрацією:</w:t>
      </w:r>
    </w:p>
    <w:p w:rsidR="00C71F57" w:rsidRPr="00875A0F" w:rsidRDefault="00C71F57" w:rsidP="00C71F57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875A0F">
        <w:rPr>
          <w:rFonts w:cs="Times New Roman"/>
          <w:sz w:val="28"/>
          <w:szCs w:val="28"/>
          <w:lang w:val="uk-UA"/>
        </w:rPr>
        <w:t>проведення засідань «круглого столу», конференцій, семінарів, інших навчальних, інформаційних та масових заходів;</w:t>
      </w:r>
    </w:p>
    <w:p w:rsidR="00C71F57" w:rsidRPr="00875A0F" w:rsidRDefault="00C71F57" w:rsidP="00C71F57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875A0F">
        <w:rPr>
          <w:rFonts w:cs="Times New Roman"/>
          <w:sz w:val="28"/>
          <w:szCs w:val="28"/>
          <w:lang w:val="uk-UA"/>
        </w:rPr>
        <w:t>консультування інститутів громадянського суспільства;</w:t>
      </w:r>
    </w:p>
    <w:p w:rsidR="00C71F57" w:rsidRPr="00875A0F" w:rsidRDefault="00C71F57" w:rsidP="00C71F57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875A0F">
        <w:rPr>
          <w:rFonts w:cs="Times New Roman"/>
          <w:sz w:val="28"/>
          <w:szCs w:val="28"/>
          <w:lang w:val="uk-UA"/>
        </w:rPr>
        <w:t xml:space="preserve">інші заходи, необхідні для реалізації програм відповідно до чинного законодавства. </w:t>
      </w:r>
    </w:p>
    <w:p w:rsidR="00C71F57" w:rsidRPr="00FC0AEA" w:rsidRDefault="00C71F57" w:rsidP="00C71F57">
      <w:pPr>
        <w:pStyle w:val="a3"/>
        <w:spacing w:after="0"/>
        <w:ind w:firstLine="567"/>
        <w:jc w:val="both"/>
        <w:rPr>
          <w:rFonts w:cs="Times New Roman"/>
          <w:sz w:val="20"/>
          <w:szCs w:val="20"/>
          <w:lang w:val="uk-UA"/>
        </w:rPr>
      </w:pPr>
    </w:p>
    <w:p w:rsidR="00C71F57" w:rsidRPr="00EB4DCD" w:rsidRDefault="00C71F57" w:rsidP="00C71F57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autoSpaceDE w:val="0"/>
        <w:autoSpaceDN w:val="0"/>
        <w:adjustRightInd w:val="0"/>
        <w:ind w:left="0" w:firstLine="567"/>
        <w:contextualSpacing/>
        <w:rPr>
          <w:rFonts w:cs="Times New Roman"/>
          <w:iCs/>
          <w:sz w:val="28"/>
          <w:szCs w:val="28"/>
          <w:lang w:val="uk-UA" w:eastAsia="ar-SA"/>
        </w:rPr>
      </w:pPr>
      <w:r w:rsidRPr="00EB4DCD">
        <w:rPr>
          <w:rFonts w:cs="Times New Roman"/>
          <w:sz w:val="28"/>
          <w:szCs w:val="28"/>
          <w:lang w:val="uk-UA"/>
        </w:rPr>
        <w:t>Вимоги до конкурсної пропозиції.</w:t>
      </w:r>
    </w:p>
    <w:p w:rsidR="00C71F57" w:rsidRPr="00875A0F" w:rsidRDefault="00C71F57" w:rsidP="00C71F57">
      <w:pPr>
        <w:pStyle w:val="a3"/>
        <w:spacing w:after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875A0F">
        <w:rPr>
          <w:rFonts w:cs="Times New Roman"/>
          <w:sz w:val="28"/>
          <w:szCs w:val="28"/>
          <w:lang w:val="uk-UA"/>
        </w:rPr>
        <w:t>Конкурсна пропозиція складається українською мовою, подається у друкованому й електронному вигляді та повинна містити:</w:t>
      </w:r>
    </w:p>
    <w:p w:rsidR="00C71F57" w:rsidRPr="00875A0F" w:rsidRDefault="00C71F57" w:rsidP="00C71F5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875A0F">
        <w:rPr>
          <w:rFonts w:cs="Times New Roman"/>
          <w:sz w:val="28"/>
          <w:szCs w:val="28"/>
          <w:lang w:val="uk-UA"/>
        </w:rPr>
        <w:t>заяву про участь у конкурсі</w:t>
      </w:r>
      <w:r>
        <w:rPr>
          <w:rFonts w:cs="Times New Roman"/>
          <w:sz w:val="28"/>
          <w:szCs w:val="28"/>
          <w:lang w:val="uk-UA"/>
        </w:rPr>
        <w:t xml:space="preserve"> за формою, затвердженою розпорядженням голови райдержадміністрації від 16 січня 2019 р. № 2 </w:t>
      </w:r>
      <w:r w:rsidRPr="009C2E49">
        <w:rPr>
          <w:rFonts w:cs="Times New Roman"/>
          <w:sz w:val="28"/>
          <w:szCs w:val="28"/>
          <w:lang w:val="uk-UA"/>
        </w:rPr>
        <w:t>«Про затвердження форм документів для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за рахунок коштів районного бюджету»,</w:t>
      </w:r>
      <w:r>
        <w:rPr>
          <w:rFonts w:cs="Times New Roman"/>
          <w:sz w:val="28"/>
          <w:szCs w:val="28"/>
          <w:lang w:val="uk-UA"/>
        </w:rPr>
        <w:t xml:space="preserve"> зареєстрованим у Головному територіальному управлінні юстиції у Луганській області 01 лютого 2019 р. за №№ 8/1918, 9/1919</w:t>
      </w:r>
      <w:r w:rsidRPr="00875A0F">
        <w:rPr>
          <w:rFonts w:cs="Times New Roman"/>
          <w:sz w:val="28"/>
          <w:szCs w:val="28"/>
          <w:lang w:val="uk-UA"/>
        </w:rPr>
        <w:t xml:space="preserve">; </w:t>
      </w:r>
    </w:p>
    <w:p w:rsidR="00C71F57" w:rsidRPr="00875A0F" w:rsidRDefault="00C71F57" w:rsidP="00C71F5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875A0F">
        <w:rPr>
          <w:rFonts w:cs="Times New Roman"/>
          <w:sz w:val="28"/>
          <w:szCs w:val="28"/>
          <w:lang w:val="uk-UA"/>
        </w:rPr>
        <w:t>копії свідоцтва про реєстрацію інституту громадянського суспільства, статуту (положення), скріплені його печаткою (у разі наявності);</w:t>
      </w:r>
    </w:p>
    <w:p w:rsidR="00C71F57" w:rsidRPr="00875A0F" w:rsidRDefault="00C71F57" w:rsidP="00C71F5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875A0F">
        <w:rPr>
          <w:rFonts w:cs="Times New Roman"/>
          <w:sz w:val="28"/>
          <w:szCs w:val="28"/>
          <w:lang w:val="uk-UA"/>
        </w:rPr>
        <w:t xml:space="preserve">копію документа, виданого територіальним органом Державної фіскальної служби не раніше ніж за 30 днів до дати оголошення про проведення конкурсу, що підтверджує включення (на момент подання конкурсної пропозиції) </w:t>
      </w:r>
      <w:r w:rsidRPr="00875A0F">
        <w:rPr>
          <w:rFonts w:cs="Times New Roman"/>
          <w:sz w:val="28"/>
          <w:szCs w:val="28"/>
          <w:lang w:val="uk-UA"/>
        </w:rPr>
        <w:lastRenderedPageBreak/>
        <w:t>інституту громадянського суспільства до Реєстру неприбуткових установ та організацій;</w:t>
      </w:r>
    </w:p>
    <w:p w:rsidR="00C71F57" w:rsidRPr="00875A0F" w:rsidRDefault="00C71F57" w:rsidP="00C71F5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875A0F">
        <w:rPr>
          <w:rFonts w:cs="Times New Roman"/>
          <w:sz w:val="28"/>
          <w:szCs w:val="28"/>
          <w:lang w:val="uk-UA"/>
        </w:rPr>
        <w:t>опис програми (проекту, заходу) та кошторис витрат, необхідних для її реалізації</w:t>
      </w:r>
      <w:r>
        <w:rPr>
          <w:rFonts w:cs="Times New Roman"/>
          <w:sz w:val="28"/>
          <w:szCs w:val="28"/>
          <w:lang w:val="uk-UA"/>
        </w:rPr>
        <w:t xml:space="preserve"> за формою, затвердженою розпорядженням голови райдержадміністрації від 16 січня 2019 р. № 2 </w:t>
      </w:r>
      <w:r w:rsidRPr="009C2E49">
        <w:rPr>
          <w:rFonts w:cs="Times New Roman"/>
          <w:sz w:val="28"/>
          <w:szCs w:val="28"/>
          <w:lang w:val="uk-UA"/>
        </w:rPr>
        <w:t>«Про затвердження форм документів для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за рахунок коштів районного бюджету»,</w:t>
      </w:r>
      <w:r>
        <w:rPr>
          <w:rFonts w:cs="Times New Roman"/>
          <w:sz w:val="28"/>
          <w:szCs w:val="28"/>
          <w:lang w:val="uk-UA"/>
        </w:rPr>
        <w:t xml:space="preserve"> зареєстрованим у Головному територіальному управлінні юстиції у Луганській області 01 лютого 2019 р. за №№ 8/1918, 9/1919</w:t>
      </w:r>
      <w:r w:rsidRPr="00875A0F">
        <w:rPr>
          <w:rFonts w:cs="Times New Roman"/>
          <w:sz w:val="28"/>
          <w:szCs w:val="28"/>
          <w:lang w:val="uk-UA"/>
        </w:rPr>
        <w:t xml:space="preserve">; </w:t>
      </w:r>
    </w:p>
    <w:p w:rsidR="00C71F57" w:rsidRPr="00875A0F" w:rsidRDefault="00C71F57" w:rsidP="00C71F5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875A0F">
        <w:rPr>
          <w:rFonts w:cs="Times New Roman"/>
          <w:sz w:val="28"/>
          <w:szCs w:val="28"/>
          <w:lang w:val="uk-UA"/>
        </w:rPr>
        <w:t>листи-підтвердження органів виконавчої влади, органів місцевого самоврядування, наукових установ, інститутів громадянського суспільства, інших установ та організацій (у разі їх залучення до реалізації програми (проекту, заходу));</w:t>
      </w:r>
    </w:p>
    <w:p w:rsidR="00C71F57" w:rsidRDefault="00C71F57" w:rsidP="00C71F5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875A0F">
        <w:rPr>
          <w:rFonts w:cs="Times New Roman"/>
          <w:sz w:val="28"/>
          <w:szCs w:val="28"/>
          <w:lang w:val="uk-UA"/>
        </w:rPr>
        <w:t xml:space="preserve">інформацію про діяльність інституту громадянського суспільства за </w:t>
      </w:r>
      <w:r>
        <w:rPr>
          <w:rFonts w:cs="Times New Roman"/>
          <w:sz w:val="28"/>
          <w:szCs w:val="28"/>
          <w:lang w:val="uk-UA"/>
        </w:rPr>
        <w:t xml:space="preserve">примірною </w:t>
      </w:r>
      <w:r w:rsidRPr="00875A0F">
        <w:rPr>
          <w:rFonts w:cs="Times New Roman"/>
          <w:sz w:val="28"/>
          <w:szCs w:val="28"/>
          <w:lang w:val="uk-UA"/>
        </w:rPr>
        <w:t>формою.</w:t>
      </w:r>
    </w:p>
    <w:p w:rsidR="00C71F57" w:rsidRPr="00FC0AEA" w:rsidRDefault="00C71F57" w:rsidP="00C71F57">
      <w:pPr>
        <w:pStyle w:val="a3"/>
        <w:spacing w:after="0"/>
        <w:ind w:left="567" w:firstLine="567"/>
        <w:jc w:val="both"/>
        <w:rPr>
          <w:rFonts w:cs="Times New Roman"/>
          <w:sz w:val="20"/>
          <w:szCs w:val="20"/>
          <w:lang w:val="uk-UA"/>
        </w:rPr>
      </w:pPr>
    </w:p>
    <w:p w:rsidR="00C71F57" w:rsidRPr="00031059" w:rsidRDefault="00C71F57" w:rsidP="00C71F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031059">
        <w:rPr>
          <w:rFonts w:cs="Times New Roman"/>
          <w:sz w:val="28"/>
          <w:szCs w:val="28"/>
          <w:lang w:val="uk-UA"/>
        </w:rPr>
        <w:t>Адреса, за якою приймаються конкурсні пропозиції: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031059">
        <w:rPr>
          <w:rFonts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cs="Times New Roman"/>
          <w:sz w:val="28"/>
          <w:szCs w:val="28"/>
          <w:lang w:val="uk-UA"/>
        </w:rPr>
        <w:t>Побєди</w:t>
      </w:r>
      <w:proofErr w:type="spellEnd"/>
      <w:r>
        <w:rPr>
          <w:rFonts w:cs="Times New Roman"/>
          <w:sz w:val="28"/>
          <w:szCs w:val="28"/>
          <w:lang w:val="uk-UA"/>
        </w:rPr>
        <w:t xml:space="preserve">,  </w:t>
      </w:r>
      <w:r w:rsidRPr="00031059">
        <w:rPr>
          <w:rFonts w:cs="Times New Roman"/>
          <w:sz w:val="28"/>
          <w:szCs w:val="28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>А</w:t>
      </w:r>
      <w:r w:rsidRPr="00031059">
        <w:rPr>
          <w:rFonts w:cs="Times New Roman"/>
          <w:sz w:val="28"/>
          <w:szCs w:val="28"/>
          <w:lang w:val="uk-UA"/>
        </w:rPr>
        <w:t xml:space="preserve"> (</w:t>
      </w:r>
      <w:r>
        <w:rPr>
          <w:rFonts w:cs="Times New Roman"/>
          <w:sz w:val="28"/>
          <w:szCs w:val="28"/>
          <w:lang w:val="uk-UA"/>
        </w:rPr>
        <w:t>приміщення УСЗН, 2 поверх, кабінет 210</w:t>
      </w:r>
      <w:r w:rsidRPr="00031059">
        <w:rPr>
          <w:rFonts w:cs="Times New Roman"/>
          <w:sz w:val="28"/>
          <w:szCs w:val="28"/>
          <w:lang w:val="uk-UA"/>
        </w:rPr>
        <w:t>)</w:t>
      </w:r>
      <w:r>
        <w:rPr>
          <w:rFonts w:cs="Times New Roman"/>
          <w:sz w:val="28"/>
          <w:szCs w:val="28"/>
          <w:lang w:val="uk-UA"/>
        </w:rPr>
        <w:t xml:space="preserve">, </w:t>
      </w:r>
      <w:r w:rsidRPr="00031059">
        <w:rPr>
          <w:rFonts w:cs="Times New Roman"/>
          <w:sz w:val="28"/>
          <w:szCs w:val="28"/>
          <w:lang w:val="uk-UA"/>
        </w:rPr>
        <w:t>м. Кремінна.</w:t>
      </w:r>
    </w:p>
    <w:p w:rsidR="00C71F57" w:rsidRPr="00FC0AEA" w:rsidRDefault="00C71F57" w:rsidP="00C71F57">
      <w:pPr>
        <w:pStyle w:val="a3"/>
        <w:spacing w:after="0"/>
        <w:jc w:val="both"/>
        <w:rPr>
          <w:rFonts w:cs="Times New Roman"/>
          <w:sz w:val="20"/>
          <w:szCs w:val="20"/>
          <w:lang w:val="uk-UA"/>
        </w:rPr>
      </w:pPr>
    </w:p>
    <w:p w:rsidR="00C71F57" w:rsidRPr="00875A0F" w:rsidRDefault="00C71F57" w:rsidP="00C71F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875A0F">
        <w:rPr>
          <w:rFonts w:cs="Times New Roman"/>
          <w:sz w:val="28"/>
          <w:szCs w:val="28"/>
          <w:lang w:val="uk-UA"/>
        </w:rPr>
        <w:t>Строки подання конкурсних пропозицій та проведення конкурсу.</w:t>
      </w:r>
    </w:p>
    <w:p w:rsidR="00C71F57" w:rsidRPr="00875A0F" w:rsidRDefault="00C71F57" w:rsidP="00C71F57">
      <w:pPr>
        <w:pStyle w:val="a3"/>
        <w:spacing w:after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875A0F">
        <w:rPr>
          <w:rFonts w:cs="Times New Roman"/>
          <w:sz w:val="28"/>
          <w:szCs w:val="28"/>
          <w:lang w:val="uk-UA"/>
        </w:rPr>
        <w:t>Конкурсні пропозиції подаються протягом 30 днів від дати опублікування оголошення про проведення конкурсу на офіційному сайті райдержадміністрації.</w:t>
      </w:r>
    </w:p>
    <w:p w:rsidR="00C71F57" w:rsidRPr="00875A0F" w:rsidRDefault="00C71F57" w:rsidP="00C71F57">
      <w:pPr>
        <w:pStyle w:val="a3"/>
        <w:spacing w:after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875A0F">
        <w:rPr>
          <w:rFonts w:cs="Times New Roman"/>
          <w:sz w:val="28"/>
          <w:szCs w:val="28"/>
          <w:lang w:val="uk-UA"/>
        </w:rPr>
        <w:t>Конкурс проводиться протягом 7 робочих днів, починаючи з наступного після завершення прийому конкурсних пропозицій дня.</w:t>
      </w:r>
    </w:p>
    <w:p w:rsidR="00C71F57" w:rsidRPr="00031059" w:rsidRDefault="00C71F57" w:rsidP="00C71F57">
      <w:pPr>
        <w:pStyle w:val="a3"/>
        <w:spacing w:after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875A0F">
        <w:rPr>
          <w:rFonts w:cs="Times New Roman"/>
          <w:sz w:val="28"/>
          <w:szCs w:val="28"/>
          <w:lang w:val="uk-UA"/>
        </w:rPr>
        <w:t xml:space="preserve">За додатковою інформацією звертатися до </w:t>
      </w:r>
      <w:r>
        <w:rPr>
          <w:rFonts w:cs="Times New Roman"/>
          <w:sz w:val="28"/>
          <w:szCs w:val="28"/>
          <w:lang w:val="uk-UA"/>
        </w:rPr>
        <w:t>управління соціального захисту населення</w:t>
      </w:r>
      <w:r w:rsidRPr="00875A0F">
        <w:rPr>
          <w:rFonts w:cs="Times New Roman"/>
          <w:sz w:val="28"/>
          <w:szCs w:val="28"/>
          <w:lang w:val="uk-UA"/>
        </w:rPr>
        <w:t xml:space="preserve"> за телефоном: </w:t>
      </w:r>
      <w:r w:rsidRPr="00B80E19">
        <w:rPr>
          <w:rFonts w:cs="Times New Roman"/>
          <w:sz w:val="28"/>
          <w:szCs w:val="28"/>
          <w:lang w:val="uk-UA"/>
        </w:rPr>
        <w:t>3-15-43</w:t>
      </w:r>
      <w:r w:rsidRPr="00875A0F">
        <w:rPr>
          <w:rFonts w:cs="Times New Roman"/>
          <w:sz w:val="28"/>
          <w:szCs w:val="28"/>
          <w:lang w:val="uk-UA"/>
        </w:rPr>
        <w:t xml:space="preserve"> або на електронну адресу: </w:t>
      </w:r>
      <w:hyperlink r:id="rId5" w:history="1">
        <w:r w:rsidRPr="009E59F7">
          <w:rPr>
            <w:rStyle w:val="a5"/>
            <w:rFonts w:cs="Times New Roman"/>
            <w:sz w:val="28"/>
            <w:szCs w:val="28"/>
            <w:lang w:val="en-US"/>
          </w:rPr>
          <w:t>uszn</w:t>
        </w:r>
        <w:r w:rsidRPr="009E59F7">
          <w:rPr>
            <w:rStyle w:val="a5"/>
            <w:rFonts w:cs="Times New Roman"/>
            <w:sz w:val="28"/>
            <w:szCs w:val="28"/>
          </w:rPr>
          <w:t>915@</w:t>
        </w:r>
        <w:r w:rsidRPr="009E59F7">
          <w:rPr>
            <w:rStyle w:val="a5"/>
            <w:rFonts w:cs="Times New Roman"/>
            <w:sz w:val="28"/>
            <w:szCs w:val="28"/>
            <w:lang w:val="en-US"/>
          </w:rPr>
          <w:t>ukr</w:t>
        </w:r>
        <w:r w:rsidRPr="009E59F7">
          <w:rPr>
            <w:rStyle w:val="a5"/>
            <w:rFonts w:cs="Times New Roman"/>
            <w:sz w:val="28"/>
            <w:szCs w:val="28"/>
          </w:rPr>
          <w:t>.</w:t>
        </w:r>
        <w:r w:rsidRPr="009E59F7">
          <w:rPr>
            <w:rStyle w:val="a5"/>
            <w:rFonts w:cs="Times New Roman"/>
            <w:sz w:val="28"/>
            <w:szCs w:val="28"/>
            <w:lang w:val="en-US"/>
          </w:rPr>
          <w:t>net</w:t>
        </w:r>
      </w:hyperlink>
      <w:r w:rsidRPr="005A034C">
        <w:rPr>
          <w:rFonts w:cs="Times New Roman"/>
          <w:color w:val="FF0000"/>
          <w:sz w:val="28"/>
          <w:szCs w:val="28"/>
        </w:rPr>
        <w:t xml:space="preserve"> </w:t>
      </w:r>
      <w:r w:rsidRPr="00875A0F">
        <w:rPr>
          <w:rFonts w:cs="Times New Roman"/>
          <w:sz w:val="28"/>
          <w:szCs w:val="28"/>
        </w:rPr>
        <w:t>(</w:t>
      </w:r>
      <w:r w:rsidRPr="00875A0F">
        <w:rPr>
          <w:rFonts w:cs="Times New Roman"/>
          <w:sz w:val="28"/>
          <w:szCs w:val="28"/>
          <w:lang w:val="uk-UA"/>
        </w:rPr>
        <w:t>у темі вказати: «Конкурс проектів ІГС»)</w:t>
      </w:r>
      <w:r>
        <w:rPr>
          <w:rFonts w:cs="Times New Roman"/>
          <w:sz w:val="28"/>
          <w:szCs w:val="28"/>
          <w:lang w:val="uk-UA"/>
        </w:rPr>
        <w:t>.</w:t>
      </w:r>
    </w:p>
    <w:p w:rsidR="00D61588" w:rsidRDefault="008F0668"/>
    <w:sectPr w:rsidR="00D61588" w:rsidSect="005A468C">
      <w:pgSz w:w="11907" w:h="16840" w:code="9"/>
      <w:pgMar w:top="567" w:right="567" w:bottom="567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E96"/>
    <w:multiLevelType w:val="hybridMultilevel"/>
    <w:tmpl w:val="53DED656"/>
    <w:lvl w:ilvl="0" w:tplc="B100FF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924FD5"/>
    <w:multiLevelType w:val="hybridMultilevel"/>
    <w:tmpl w:val="961E9A2A"/>
    <w:lvl w:ilvl="0" w:tplc="BC8A87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2F369E"/>
    <w:multiLevelType w:val="hybridMultilevel"/>
    <w:tmpl w:val="C32E5D14"/>
    <w:lvl w:ilvl="0" w:tplc="AFF267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F856A0A"/>
    <w:multiLevelType w:val="hybridMultilevel"/>
    <w:tmpl w:val="0F8E2ED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71F57"/>
    <w:rsid w:val="001C2B10"/>
    <w:rsid w:val="0021783C"/>
    <w:rsid w:val="002E07FB"/>
    <w:rsid w:val="004C4B23"/>
    <w:rsid w:val="0057670A"/>
    <w:rsid w:val="005A468C"/>
    <w:rsid w:val="00751ED0"/>
    <w:rsid w:val="007835B2"/>
    <w:rsid w:val="008F0668"/>
    <w:rsid w:val="00C31D10"/>
    <w:rsid w:val="00C71F57"/>
    <w:rsid w:val="00E7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C71F57"/>
    <w:rPr>
      <w:rFonts w:ascii="Times New Roman" w:hAnsi="Times New Roman" w:cs="Times New Roman"/>
      <w:sz w:val="26"/>
    </w:rPr>
  </w:style>
  <w:style w:type="paragraph" w:styleId="a3">
    <w:name w:val="Body Text"/>
    <w:basedOn w:val="a"/>
    <w:link w:val="a4"/>
    <w:rsid w:val="00C71F5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C71F57"/>
    <w:rPr>
      <w:rFonts w:ascii="Times New Roman" w:eastAsia="Arial Unicode MS" w:hAnsi="Times New Roman" w:cs="Mangal"/>
      <w:kern w:val="1"/>
      <w:sz w:val="24"/>
      <w:szCs w:val="24"/>
      <w:lang w:val="ru-RU" w:eastAsia="zh-CN" w:bidi="hi-IN"/>
    </w:rPr>
  </w:style>
  <w:style w:type="character" w:styleId="a5">
    <w:name w:val="Hyperlink"/>
    <w:rsid w:val="00C71F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zn91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2630</Words>
  <Characters>1500</Characters>
  <Application>Microsoft Office Word</Application>
  <DocSecurity>0</DocSecurity>
  <Lines>12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vvp</dc:creator>
  <cp:lastModifiedBy>vvp</cp:lastModifiedBy>
  <cp:revision>2</cp:revision>
  <dcterms:created xsi:type="dcterms:W3CDTF">2019-09-09T12:13:00Z</dcterms:created>
  <dcterms:modified xsi:type="dcterms:W3CDTF">2019-09-09T12:13:00Z</dcterms:modified>
</cp:coreProperties>
</file>