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4" w:rsidRPr="003B0552" w:rsidRDefault="00103F94" w:rsidP="00103F94">
      <w:pPr>
        <w:ind w:left="6067"/>
        <w:jc w:val="righ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4</w:t>
      </w:r>
    </w:p>
    <w:p w:rsidR="00103F94" w:rsidRPr="003B0552" w:rsidRDefault="00103F94" w:rsidP="00103F94">
      <w:pPr>
        <w:jc w:val="right"/>
        <w:rPr>
          <w:lang w:eastAsia="uk-UA"/>
        </w:rPr>
      </w:pPr>
      <w:r w:rsidRPr="003B0552">
        <w:rPr>
          <w:lang w:eastAsia="uk-UA"/>
        </w:rPr>
        <w:t>ЗАТВЕРДЖЕНО</w:t>
      </w:r>
      <w:r w:rsidRPr="003B0552">
        <w:rPr>
          <w:lang w:eastAsia="uk-UA"/>
        </w:rPr>
        <w:tab/>
      </w:r>
      <w:r w:rsidRPr="003B0552">
        <w:rPr>
          <w:lang w:eastAsia="uk-UA"/>
        </w:rPr>
        <w:tab/>
      </w:r>
    </w:p>
    <w:p w:rsidR="00103F94" w:rsidRPr="003B0552" w:rsidRDefault="00E05AC5" w:rsidP="00103F94">
      <w:pPr>
        <w:jc w:val="right"/>
        <w:rPr>
          <w:lang w:eastAsia="uk-UA"/>
        </w:rPr>
      </w:pPr>
      <w:r>
        <w:rPr>
          <w:lang w:val="ru-RU" w:eastAsia="uk-UA"/>
        </w:rPr>
        <w:t>р</w:t>
      </w:r>
      <w:r w:rsidR="00103F94" w:rsidRPr="003B0552">
        <w:rPr>
          <w:lang w:eastAsia="uk-UA"/>
        </w:rPr>
        <w:t xml:space="preserve">озпорядження голови </w:t>
      </w:r>
      <w:r w:rsidR="00103F94" w:rsidRPr="003B0552">
        <w:rPr>
          <w:lang w:eastAsia="uk-UA"/>
        </w:rPr>
        <w:tab/>
      </w:r>
      <w:r w:rsidR="00103F94" w:rsidRPr="003B0552">
        <w:rPr>
          <w:lang w:eastAsia="uk-UA"/>
        </w:rPr>
        <w:tab/>
      </w:r>
    </w:p>
    <w:p w:rsidR="00103F94" w:rsidRPr="003B0552" w:rsidRDefault="00103F94" w:rsidP="00103F94">
      <w:pPr>
        <w:jc w:val="right"/>
        <w:rPr>
          <w:lang w:eastAsia="uk-UA"/>
        </w:rPr>
      </w:pPr>
      <w:r w:rsidRPr="003B0552">
        <w:rPr>
          <w:lang w:eastAsia="uk-UA"/>
        </w:rPr>
        <w:t>райдержадміністрації</w:t>
      </w:r>
      <w:r w:rsidRPr="003B0552">
        <w:rPr>
          <w:lang w:eastAsia="uk-UA"/>
        </w:rPr>
        <w:tab/>
      </w:r>
      <w:r w:rsidRPr="003B0552">
        <w:rPr>
          <w:lang w:eastAsia="uk-UA"/>
        </w:rPr>
        <w:tab/>
      </w:r>
    </w:p>
    <w:p w:rsidR="00B5779C" w:rsidRDefault="00B5779C" w:rsidP="00B5779C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103F94" w:rsidRPr="00B5779C" w:rsidRDefault="00103F94" w:rsidP="00103F94">
      <w:pPr>
        <w:ind w:left="6067"/>
        <w:jc w:val="left"/>
        <w:rPr>
          <w:sz w:val="24"/>
          <w:szCs w:val="24"/>
          <w:lang w:val="ru-RU" w:eastAsia="uk-UA"/>
        </w:rPr>
      </w:pPr>
    </w:p>
    <w:p w:rsidR="007857C4" w:rsidRPr="00C30F2C" w:rsidRDefault="007857C4" w:rsidP="00E27D59">
      <w:pPr>
        <w:ind w:left="5812"/>
        <w:jc w:val="left"/>
        <w:rPr>
          <w:lang w:eastAsia="uk-UA"/>
        </w:rPr>
      </w:pPr>
    </w:p>
    <w:p w:rsidR="007857C4" w:rsidRPr="00C30F2C" w:rsidRDefault="00FB69DD" w:rsidP="00FB69DD">
      <w:pPr>
        <w:jc w:val="center"/>
        <w:rPr>
          <w:b/>
          <w:lang w:eastAsia="uk-UA"/>
        </w:rPr>
      </w:pPr>
      <w:r w:rsidRPr="007857C4">
        <w:rPr>
          <w:b/>
          <w:lang w:eastAsia="uk-UA"/>
        </w:rPr>
        <w:t>ІНФОРМАЦІЙНА КАРТКА</w:t>
      </w:r>
    </w:p>
    <w:p w:rsidR="007857C4" w:rsidRPr="00C30F2C" w:rsidRDefault="007857C4" w:rsidP="00FB69DD">
      <w:pPr>
        <w:jc w:val="center"/>
        <w:rPr>
          <w:b/>
          <w:color w:val="000000"/>
          <w:lang w:eastAsia="uk-UA"/>
        </w:rPr>
      </w:pPr>
      <w:r w:rsidRPr="007857C4">
        <w:rPr>
          <w:b/>
          <w:color w:val="000000"/>
          <w:lang w:eastAsia="uk-UA"/>
        </w:rPr>
        <w:t>АДМІНІСТРАТИВНОЇ ПОСЛУГИ</w:t>
      </w:r>
    </w:p>
    <w:p w:rsidR="00FB69DD" w:rsidRPr="0022150D" w:rsidRDefault="00FB69DD" w:rsidP="00FB69DD">
      <w:pPr>
        <w:jc w:val="center"/>
        <w:rPr>
          <w:b/>
          <w:sz w:val="24"/>
          <w:szCs w:val="24"/>
          <w:lang w:eastAsia="uk-UA"/>
        </w:rPr>
      </w:pPr>
      <w:r w:rsidRPr="007857C4">
        <w:rPr>
          <w:b/>
          <w:lang w:eastAsia="uk-UA"/>
        </w:rPr>
        <w:t xml:space="preserve"> </w:t>
      </w:r>
    </w:p>
    <w:p w:rsidR="007857C4" w:rsidRPr="00103F94" w:rsidRDefault="007857C4" w:rsidP="007857C4">
      <w:pPr>
        <w:jc w:val="center"/>
        <w:rPr>
          <w:sz w:val="16"/>
          <w:szCs w:val="16"/>
          <w:u w:val="single"/>
          <w:lang w:eastAsia="uk-UA"/>
        </w:rPr>
      </w:pPr>
      <w:r w:rsidRPr="00103F94">
        <w:rPr>
          <w:bCs/>
          <w:u w:val="single"/>
        </w:rPr>
        <w:t>Державна реєстрація припинення підприємницької діяльності фізичної особи – підприємця за її рішенням</w:t>
      </w:r>
    </w:p>
    <w:p w:rsidR="007857C4" w:rsidRDefault="007857C4" w:rsidP="007857C4">
      <w:pPr>
        <w:jc w:val="center"/>
        <w:rPr>
          <w:sz w:val="16"/>
          <w:szCs w:val="16"/>
          <w:lang w:eastAsia="uk-UA"/>
        </w:rPr>
      </w:pPr>
      <w:r w:rsidRPr="0061469D">
        <w:rPr>
          <w:sz w:val="16"/>
          <w:szCs w:val="16"/>
          <w:lang w:eastAsia="uk-UA"/>
        </w:rPr>
        <w:t xml:space="preserve"> </w:t>
      </w:r>
      <w:r w:rsidRPr="007B5333">
        <w:rPr>
          <w:sz w:val="16"/>
          <w:szCs w:val="16"/>
          <w:lang w:eastAsia="uk-UA"/>
        </w:rPr>
        <w:t>(назва адміністративної послуги)</w:t>
      </w:r>
    </w:p>
    <w:p w:rsidR="007857C4" w:rsidRPr="0022150D" w:rsidRDefault="007857C4" w:rsidP="007857C4">
      <w:pPr>
        <w:jc w:val="center"/>
        <w:rPr>
          <w:sz w:val="24"/>
          <w:szCs w:val="24"/>
          <w:lang w:eastAsia="uk-UA"/>
        </w:rPr>
      </w:pPr>
    </w:p>
    <w:p w:rsidR="00103F94" w:rsidRDefault="007857C4" w:rsidP="007857C4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7857C4" w:rsidRPr="00D24D17" w:rsidRDefault="007857C4" w:rsidP="007857C4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7857C4" w:rsidRDefault="007857C4" w:rsidP="007857C4">
      <w:pPr>
        <w:jc w:val="center"/>
        <w:rPr>
          <w:sz w:val="16"/>
          <w:szCs w:val="16"/>
          <w:lang w:val="ru-RU"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917F95" w:rsidRPr="0022150D" w:rsidRDefault="00917F95" w:rsidP="00766062">
      <w:pPr>
        <w:jc w:val="center"/>
        <w:rPr>
          <w:sz w:val="24"/>
          <w:szCs w:val="24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"/>
        <w:gridCol w:w="2836"/>
        <w:gridCol w:w="6443"/>
      </w:tblGrid>
      <w:tr w:rsidR="001C46B1" w:rsidRPr="00CE35B8" w:rsidTr="00EC290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857C4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CE35B8" w:rsidRDefault="007857C4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CE35B8" w:rsidRDefault="007857C4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Default="007857C4" w:rsidP="00C61CA8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7857C4" w:rsidRPr="00A30CBE" w:rsidRDefault="007857C4" w:rsidP="00C61CA8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F0E05"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7857C4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CE35B8" w:rsidRDefault="007857C4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CE35B8" w:rsidRDefault="007857C4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A30CBE" w:rsidRDefault="007857C4" w:rsidP="00C60288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857C4" w:rsidRPr="00A30CBE" w:rsidRDefault="007857C4" w:rsidP="00C60288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857C4" w:rsidRPr="00A30CBE" w:rsidRDefault="007857C4" w:rsidP="00C60288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857C4" w:rsidRPr="00A30CBE" w:rsidRDefault="007857C4" w:rsidP="00C60288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857C4" w:rsidRPr="00A30CBE" w:rsidRDefault="007857C4" w:rsidP="00C60288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857C4" w:rsidRPr="00A30CBE" w:rsidRDefault="007857C4" w:rsidP="00C602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n57"/>
            <w:bookmarkStart w:id="2" w:name="n58"/>
            <w:bookmarkEnd w:id="1"/>
            <w:bookmarkEnd w:id="2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7857C4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CE35B8" w:rsidRDefault="007857C4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CE35B8" w:rsidRDefault="007857C4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7C4" w:rsidRPr="00A30CBE" w:rsidRDefault="007857C4" w:rsidP="00C60288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7857C4" w:rsidRPr="00A30CBE" w:rsidRDefault="007857C4" w:rsidP="00C60288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8" w:history="1">
              <w:r w:rsidRPr="00A30CBE">
                <w:rPr>
                  <w:rStyle w:val="ac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7857C4" w:rsidRPr="00A30CBE" w:rsidRDefault="007857C4" w:rsidP="00C602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r w:rsidRPr="00A30CBE">
              <w:rPr>
                <w:sz w:val="24"/>
                <w:szCs w:val="24"/>
              </w:rPr>
              <w:t>www.krem.loga.gov.ua</w:t>
            </w:r>
          </w:p>
        </w:tc>
      </w:tr>
      <w:tr w:rsidR="001C46B1" w:rsidRPr="00CE35B8" w:rsidTr="00EC290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осіб – </w:t>
            </w:r>
            <w:r w:rsidR="005D7C5B" w:rsidRPr="00CE35B8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C46B1" w:rsidRPr="00CE35B8" w:rsidTr="00EC290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632ECD" w:rsidP="002E7F6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Звернення </w:t>
            </w:r>
            <w:r w:rsidR="009F7A9B" w:rsidRPr="00CE35B8">
              <w:rPr>
                <w:sz w:val="24"/>
                <w:szCs w:val="24"/>
              </w:rPr>
              <w:t xml:space="preserve">фізичної </w:t>
            </w:r>
            <w:r w:rsidRPr="00CE35B8">
              <w:rPr>
                <w:sz w:val="24"/>
                <w:szCs w:val="24"/>
              </w:rPr>
              <w:t>особи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 xml:space="preserve">– підприємця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D86368" w:rsidRPr="00CE35B8">
              <w:rPr>
                <w:sz w:val="24"/>
                <w:szCs w:val="24"/>
              </w:rPr>
              <w:t xml:space="preserve">особи </w:t>
            </w:r>
            <w:r w:rsidR="00FB69DD" w:rsidRPr="00CE35B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CE35B8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 за її рішенням</w:t>
            </w:r>
            <w:r w:rsidR="00085793" w:rsidRPr="00CE35B8">
              <w:rPr>
                <w:sz w:val="24"/>
                <w:szCs w:val="24"/>
              </w:rPr>
              <w:t>.</w:t>
            </w:r>
          </w:p>
          <w:p w:rsidR="00177F99" w:rsidRPr="00CE35B8" w:rsidRDefault="00177F99" w:rsidP="00177F9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o99"/>
            <w:bookmarkStart w:id="4" w:name="o98"/>
            <w:bookmarkEnd w:id="3"/>
            <w:bookmarkEnd w:id="4"/>
            <w:r w:rsidRPr="00CE35B8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7B7E53" w:rsidRPr="00CE35B8" w:rsidRDefault="00177F99" w:rsidP="001170A1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B69DD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B69DD" w:rsidRPr="00CE35B8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E35B8" w:rsidRDefault="000D1C8A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CE35B8">
              <w:rPr>
                <w:sz w:val="24"/>
                <w:szCs w:val="24"/>
                <w:lang w:eastAsia="uk-UA"/>
              </w:rPr>
              <w:t>П</w:t>
            </w:r>
            <w:r w:rsidR="00EF3189" w:rsidRPr="00CE35B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E35B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CE35B8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Pr="00CE35B8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</w:p>
          <w:p w:rsidR="00EF3189" w:rsidRPr="00CE35B8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</w:p>
          <w:p w:rsidR="00B63A05" w:rsidRPr="00CE35B8" w:rsidRDefault="00EF3189" w:rsidP="000D1C8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E35B8" w:rsidRDefault="000D1C8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CE35B8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917F95" w:rsidRPr="00CE35B8" w:rsidRDefault="006262C7" w:rsidP="000D1C8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0D1C8A" w:rsidRPr="00CE35B8">
              <w:rPr>
                <w:sz w:val="24"/>
                <w:szCs w:val="24"/>
                <w:lang w:eastAsia="uk-UA"/>
              </w:rPr>
              <w:t xml:space="preserve"> протягом встановленого строку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1170A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EC2903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tbl>
      <w:tblPr>
        <w:tblStyle w:val="ab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3260"/>
        <w:gridCol w:w="2126"/>
      </w:tblGrid>
      <w:tr w:rsidR="009D0BD3" w:rsidRPr="00833BBA" w:rsidTr="00103F94">
        <w:tc>
          <w:tcPr>
            <w:tcW w:w="5104" w:type="dxa"/>
          </w:tcPr>
          <w:p w:rsidR="00833BBA" w:rsidRPr="00C30F2C" w:rsidRDefault="00833B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9" w:name="n43"/>
            <w:bookmarkEnd w:id="9"/>
          </w:p>
        </w:tc>
        <w:tc>
          <w:tcPr>
            <w:tcW w:w="3260" w:type="dxa"/>
          </w:tcPr>
          <w:p w:rsidR="009D0BD3" w:rsidRPr="00CE35B8" w:rsidRDefault="009D0BD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BD3" w:rsidRPr="00833BBA" w:rsidRDefault="009D0BD3" w:rsidP="0022150D">
            <w:pPr>
              <w:jc w:val="both"/>
              <w:rPr>
                <w:sz w:val="28"/>
                <w:szCs w:val="28"/>
              </w:rPr>
            </w:pPr>
          </w:p>
        </w:tc>
      </w:tr>
    </w:tbl>
    <w:p w:rsidR="00103F94" w:rsidRPr="00EC2903" w:rsidRDefault="00103F94" w:rsidP="00103F94">
      <w:r w:rsidRPr="00EC2903">
        <w:t>Начальник відділу з питань</w:t>
      </w:r>
    </w:p>
    <w:p w:rsidR="00103F94" w:rsidRPr="00EC2903" w:rsidRDefault="00103F94" w:rsidP="00103F94">
      <w:r w:rsidRPr="00EC2903">
        <w:t xml:space="preserve">організації діяльності </w:t>
      </w:r>
    </w:p>
    <w:p w:rsidR="00103F94" w:rsidRPr="00EC2903" w:rsidRDefault="00103F94" w:rsidP="00103F94">
      <w:r w:rsidRPr="00EC2903">
        <w:t xml:space="preserve">центру надання адміністративних </w:t>
      </w:r>
    </w:p>
    <w:p w:rsidR="00103F94" w:rsidRPr="00EC2903" w:rsidRDefault="00103F94" w:rsidP="00103F94">
      <w:r w:rsidRPr="00EC2903">
        <w:t xml:space="preserve">послуг райдержадміністрації </w:t>
      </w:r>
      <w:r w:rsidRPr="00EC2903">
        <w:tab/>
      </w:r>
      <w:r w:rsidRPr="00EC2903">
        <w:tab/>
      </w:r>
      <w:r w:rsidRPr="00EC2903">
        <w:tab/>
      </w:r>
      <w:r w:rsidRPr="00EC2903">
        <w:tab/>
      </w:r>
      <w:r w:rsidRPr="00EC2903">
        <w:tab/>
      </w:r>
      <w:r w:rsidRPr="00EC2903">
        <w:rPr>
          <w:lang w:val="ru-RU"/>
        </w:rPr>
        <w:tab/>
      </w:r>
      <w:r w:rsidRPr="00EC2903">
        <w:t>О. КРЕСТЕНЕНКО</w:t>
      </w:r>
    </w:p>
    <w:p w:rsidR="00103F94" w:rsidRPr="00B33078" w:rsidRDefault="00103F94" w:rsidP="00103F94">
      <w:pPr>
        <w:jc w:val="left"/>
      </w:pPr>
    </w:p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22150D">
      <w:headerReference w:type="default" r:id="rId9"/>
      <w:pgSz w:w="11906" w:h="16838"/>
      <w:pgMar w:top="568" w:right="566" w:bottom="850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98" w:rsidRDefault="00665498" w:rsidP="000E1FD6">
      <w:r>
        <w:separator/>
      </w:r>
    </w:p>
  </w:endnote>
  <w:endnote w:type="continuationSeparator" w:id="1">
    <w:p w:rsidR="00665498" w:rsidRDefault="00665498" w:rsidP="000E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??????Ўю¬в?¬рЎю¬µ??¬рЎю¬У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98" w:rsidRDefault="00665498" w:rsidP="000E1FD6">
      <w:r>
        <w:separator/>
      </w:r>
    </w:p>
  </w:footnote>
  <w:footnote w:type="continuationSeparator" w:id="1">
    <w:p w:rsidR="00665498" w:rsidRDefault="00665498" w:rsidP="000E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E00907" w:rsidRPr="00E00907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95"/>
    <w:rsid w:val="000029C8"/>
    <w:rsid w:val="00005EF7"/>
    <w:rsid w:val="00006EB8"/>
    <w:rsid w:val="0001798E"/>
    <w:rsid w:val="00024917"/>
    <w:rsid w:val="000327E4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F94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1AC4"/>
    <w:rsid w:val="00174CDA"/>
    <w:rsid w:val="00177F99"/>
    <w:rsid w:val="001907F3"/>
    <w:rsid w:val="00192FC5"/>
    <w:rsid w:val="001A1FCE"/>
    <w:rsid w:val="001A657F"/>
    <w:rsid w:val="001B0FAC"/>
    <w:rsid w:val="001C1F28"/>
    <w:rsid w:val="001C20D9"/>
    <w:rsid w:val="001C46B1"/>
    <w:rsid w:val="001E47B9"/>
    <w:rsid w:val="001E5E80"/>
    <w:rsid w:val="00217FCE"/>
    <w:rsid w:val="0022150D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270D1"/>
    <w:rsid w:val="003277C9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6E06"/>
    <w:rsid w:val="00397B54"/>
    <w:rsid w:val="003A1211"/>
    <w:rsid w:val="003A6F1C"/>
    <w:rsid w:val="003B0552"/>
    <w:rsid w:val="003B14A8"/>
    <w:rsid w:val="003C229F"/>
    <w:rsid w:val="003C2788"/>
    <w:rsid w:val="003C380D"/>
    <w:rsid w:val="003C7AF2"/>
    <w:rsid w:val="003D2775"/>
    <w:rsid w:val="003D428C"/>
    <w:rsid w:val="003D5F4B"/>
    <w:rsid w:val="003F0E05"/>
    <w:rsid w:val="003F21A9"/>
    <w:rsid w:val="003F5594"/>
    <w:rsid w:val="003F63E8"/>
    <w:rsid w:val="004059DB"/>
    <w:rsid w:val="0041034A"/>
    <w:rsid w:val="00410763"/>
    <w:rsid w:val="004150E3"/>
    <w:rsid w:val="00421FDC"/>
    <w:rsid w:val="00425426"/>
    <w:rsid w:val="00434E13"/>
    <w:rsid w:val="00437087"/>
    <w:rsid w:val="004419DC"/>
    <w:rsid w:val="004524A0"/>
    <w:rsid w:val="00464D34"/>
    <w:rsid w:val="0047247C"/>
    <w:rsid w:val="0047539F"/>
    <w:rsid w:val="00477B1C"/>
    <w:rsid w:val="0049029A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420FC"/>
    <w:rsid w:val="0054720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1469D"/>
    <w:rsid w:val="00622491"/>
    <w:rsid w:val="006262C7"/>
    <w:rsid w:val="006302F8"/>
    <w:rsid w:val="00632B07"/>
    <w:rsid w:val="00632ECD"/>
    <w:rsid w:val="00642138"/>
    <w:rsid w:val="0065411C"/>
    <w:rsid w:val="00656D51"/>
    <w:rsid w:val="00665498"/>
    <w:rsid w:val="006665C3"/>
    <w:rsid w:val="006760B6"/>
    <w:rsid w:val="00680E9A"/>
    <w:rsid w:val="00683309"/>
    <w:rsid w:val="00687239"/>
    <w:rsid w:val="00687468"/>
    <w:rsid w:val="00690901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57C4"/>
    <w:rsid w:val="00786B1F"/>
    <w:rsid w:val="00791631"/>
    <w:rsid w:val="007B40B5"/>
    <w:rsid w:val="007B5333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3BBA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E4AF1"/>
    <w:rsid w:val="009F1CD8"/>
    <w:rsid w:val="009F3008"/>
    <w:rsid w:val="009F54AA"/>
    <w:rsid w:val="009F7A9B"/>
    <w:rsid w:val="00A005B5"/>
    <w:rsid w:val="00A1479D"/>
    <w:rsid w:val="00A23B47"/>
    <w:rsid w:val="00A24054"/>
    <w:rsid w:val="00A24476"/>
    <w:rsid w:val="00A24FFD"/>
    <w:rsid w:val="00A26BFF"/>
    <w:rsid w:val="00A30CBE"/>
    <w:rsid w:val="00A3216F"/>
    <w:rsid w:val="00A51244"/>
    <w:rsid w:val="00A56C9C"/>
    <w:rsid w:val="00A57C48"/>
    <w:rsid w:val="00A73B2A"/>
    <w:rsid w:val="00A75BC1"/>
    <w:rsid w:val="00A77094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0409"/>
    <w:rsid w:val="00B33078"/>
    <w:rsid w:val="00B37568"/>
    <w:rsid w:val="00B41003"/>
    <w:rsid w:val="00B45F31"/>
    <w:rsid w:val="00B46B8C"/>
    <w:rsid w:val="00B5779C"/>
    <w:rsid w:val="00B63A05"/>
    <w:rsid w:val="00B67947"/>
    <w:rsid w:val="00B7637C"/>
    <w:rsid w:val="00B9788B"/>
    <w:rsid w:val="00BA0EA6"/>
    <w:rsid w:val="00BA45A0"/>
    <w:rsid w:val="00BA5C77"/>
    <w:rsid w:val="00BA7ACA"/>
    <w:rsid w:val="00BB09CB"/>
    <w:rsid w:val="00BC3147"/>
    <w:rsid w:val="00BD0E64"/>
    <w:rsid w:val="00BD3850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30F2C"/>
    <w:rsid w:val="00C33662"/>
    <w:rsid w:val="00C34177"/>
    <w:rsid w:val="00C44AA0"/>
    <w:rsid w:val="00C45040"/>
    <w:rsid w:val="00C51103"/>
    <w:rsid w:val="00C51DA6"/>
    <w:rsid w:val="00C60288"/>
    <w:rsid w:val="00C61CA8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6FA"/>
    <w:rsid w:val="00D0078B"/>
    <w:rsid w:val="00D11F95"/>
    <w:rsid w:val="00D16369"/>
    <w:rsid w:val="00D16D9F"/>
    <w:rsid w:val="00D218E9"/>
    <w:rsid w:val="00D22BB5"/>
    <w:rsid w:val="00D24D17"/>
    <w:rsid w:val="00D32639"/>
    <w:rsid w:val="00D54FC6"/>
    <w:rsid w:val="00D56998"/>
    <w:rsid w:val="00D61696"/>
    <w:rsid w:val="00D847AA"/>
    <w:rsid w:val="00D86368"/>
    <w:rsid w:val="00D866AA"/>
    <w:rsid w:val="00DB1BB7"/>
    <w:rsid w:val="00DD11E2"/>
    <w:rsid w:val="00DD6ABD"/>
    <w:rsid w:val="00DE2627"/>
    <w:rsid w:val="00DE3804"/>
    <w:rsid w:val="00DF55D1"/>
    <w:rsid w:val="00E00907"/>
    <w:rsid w:val="00E0326D"/>
    <w:rsid w:val="00E052A3"/>
    <w:rsid w:val="00E05AC5"/>
    <w:rsid w:val="00E100A8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2903"/>
    <w:rsid w:val="00EC327D"/>
    <w:rsid w:val="00EC3A3A"/>
    <w:rsid w:val="00EC4344"/>
    <w:rsid w:val="00ED7367"/>
    <w:rsid w:val="00EF1975"/>
    <w:rsid w:val="00EF3189"/>
    <w:rsid w:val="00EF4A9D"/>
    <w:rsid w:val="00F01DF0"/>
    <w:rsid w:val="00F03DEE"/>
    <w:rsid w:val="00F076D9"/>
    <w:rsid w:val="00F14817"/>
    <w:rsid w:val="00F305CB"/>
    <w:rsid w:val="00F305D8"/>
    <w:rsid w:val="00F54326"/>
    <w:rsid w:val="00F64BF4"/>
    <w:rsid w:val="00F66514"/>
    <w:rsid w:val="00F81970"/>
    <w:rsid w:val="00F87414"/>
    <w:rsid w:val="00F9580C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857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0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0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08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2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3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0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5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4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1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82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0DAE-02A7-4CDB-A0A2-41DBB58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4290</Words>
  <Characters>2446</Characters>
  <Application>Microsoft Office Word</Application>
  <DocSecurity>0</DocSecurity>
  <Lines>20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vvp</cp:lastModifiedBy>
  <cp:revision>2</cp:revision>
  <cp:lastPrinted>2019-06-19T06:11:00Z</cp:lastPrinted>
  <dcterms:created xsi:type="dcterms:W3CDTF">2019-06-26T07:22:00Z</dcterms:created>
  <dcterms:modified xsi:type="dcterms:W3CDTF">2019-06-26T07:22:00Z</dcterms:modified>
</cp:coreProperties>
</file>